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 w:line="220" w:lineRule="exact"/>
        <w:rPr>
          <w:lang w:eastAsia="zh-CN"/>
        </w:rPr>
      </w:pPr>
    </w:p>
    <w:p>
      <w:pPr>
        <w:pStyle w:val="2"/>
        <w:tabs>
          <w:tab w:val="left" w:pos="1346"/>
        </w:tabs>
        <w:spacing w:line="434" w:lineRule="exact"/>
        <w:ind w:left="100"/>
        <w:rPr>
          <w:lang w:eastAsia="zh-CN"/>
        </w:rPr>
      </w:pPr>
      <w:r>
        <w:rPr>
          <w:color w:val="231F20"/>
          <w:w w:val="105"/>
          <w:lang w:eastAsia="zh-CN"/>
        </w:rPr>
        <w:t>附录</w:t>
      </w:r>
      <w:r>
        <w:rPr>
          <w:color w:val="231F20"/>
          <w:spacing w:val="10"/>
          <w:w w:val="105"/>
          <w:lang w:eastAsia="zh-CN"/>
        </w:rPr>
        <w:t xml:space="preserve"> </w:t>
      </w:r>
      <w:r>
        <w:rPr>
          <w:color w:val="231F20"/>
          <w:w w:val="105"/>
          <w:lang w:eastAsia="zh-CN"/>
        </w:rPr>
        <w:t>1</w:t>
      </w:r>
      <w:r>
        <w:rPr>
          <w:color w:val="231F20"/>
          <w:w w:val="105"/>
          <w:lang w:eastAsia="zh-CN"/>
        </w:rPr>
        <w:tab/>
      </w:r>
      <w:r>
        <w:rPr>
          <w:color w:val="231F20"/>
          <w:w w:val="105"/>
          <w:lang w:eastAsia="zh-CN"/>
        </w:rPr>
        <w:t>青年学生艾滋病防治宣传教育核心知识</w:t>
      </w:r>
    </w:p>
    <w:p>
      <w:pPr>
        <w:spacing w:line="200" w:lineRule="exact"/>
        <w:rPr>
          <w:sz w:val="20"/>
          <w:szCs w:val="20"/>
          <w:lang w:eastAsia="zh-CN"/>
        </w:rPr>
      </w:pPr>
    </w:p>
    <w:p>
      <w:pPr>
        <w:spacing w:line="200" w:lineRule="exact"/>
        <w:rPr>
          <w:sz w:val="20"/>
          <w:szCs w:val="20"/>
          <w:lang w:eastAsia="zh-CN"/>
        </w:rPr>
      </w:pPr>
      <w:bookmarkStart w:id="0" w:name="_GoBack"/>
      <w:bookmarkEnd w:id="0"/>
    </w:p>
    <w:p>
      <w:pPr>
        <w:spacing w:before="2" w:line="220" w:lineRule="exact"/>
        <w:rPr>
          <w:lang w:eastAsia="zh-CN"/>
        </w:rPr>
      </w:pPr>
    </w:p>
    <w:p>
      <w:pPr>
        <w:tabs>
          <w:tab w:val="left" w:pos="5952"/>
        </w:tabs>
        <w:spacing w:before="3"/>
        <w:ind w:left="1275"/>
        <w:rPr>
          <w:rFonts w:ascii="Adobe 黑体 Std R" w:hAnsi="Adobe 黑体 Std R" w:eastAsia="Adobe 黑体 Std R" w:cs="Adobe 黑体 Std R"/>
          <w:sz w:val="18"/>
          <w:szCs w:val="18"/>
          <w:lang w:eastAsia="zh-CN"/>
        </w:rPr>
      </w:pPr>
      <w:r>
        <w:rPr>
          <w:rFonts w:ascii="Adobe 黑体 Std R" w:hAnsi="Adobe 黑体 Std R" w:eastAsia="Adobe 黑体 Std R" w:cs="Adobe 黑体 Std R"/>
          <w:color w:val="231F20"/>
          <w:sz w:val="18"/>
          <w:szCs w:val="18"/>
          <w:lang w:eastAsia="zh-CN"/>
        </w:rPr>
        <w:t>核心知识</w:t>
      </w:r>
      <w:r>
        <w:rPr>
          <w:rFonts w:ascii="Adobe 黑体 Std R" w:hAnsi="Adobe 黑体 Std R" w:eastAsia="Adobe 黑体 Std R" w:cs="Adobe 黑体 Std R"/>
          <w:color w:val="231F20"/>
          <w:sz w:val="18"/>
          <w:szCs w:val="18"/>
          <w:lang w:eastAsia="zh-CN"/>
        </w:rPr>
        <w:tab/>
      </w:r>
      <w:r>
        <w:rPr>
          <w:rFonts w:ascii="Adobe 黑体 Std R" w:hAnsi="Adobe 黑体 Std R" w:eastAsia="Adobe 黑体 Std R" w:cs="Adobe 黑体 Std R"/>
          <w:color w:val="231F20"/>
          <w:sz w:val="18"/>
          <w:szCs w:val="18"/>
          <w:lang w:eastAsia="zh-CN"/>
        </w:rPr>
        <w:t>主要内容</w:t>
      </w:r>
    </w:p>
    <w:p>
      <w:pPr>
        <w:spacing w:before="74"/>
        <w:ind w:left="189"/>
        <w:rPr>
          <w:rFonts w:ascii="Adobe 仿宋 Std R" w:hAnsi="Adobe 仿宋 Std R" w:eastAsia="Adobe 仿宋 Std R" w:cs="Adobe 仿宋 Std R"/>
          <w:sz w:val="18"/>
          <w:szCs w:val="18"/>
          <w:lang w:eastAsia="zh-CN"/>
        </w:rPr>
      </w:pPr>
      <w:r>
        <w:rPr>
          <w:rFonts w:eastAsiaTheme="minorHAnsi"/>
          <w:lang w:eastAsia="zh-CN"/>
        </w:rPr>
        <mc:AlternateContent>
          <mc:Choice Requires="wpg">
            <w:drawing>
              <wp:anchor distT="0" distB="0" distL="114300" distR="114300" simplePos="0" relativeHeight="251659264" behindDoc="1" locked="0" layoutInCell="1" allowOverlap="1">
                <wp:simplePos x="0" y="0"/>
                <wp:positionH relativeFrom="page">
                  <wp:posOffset>642620</wp:posOffset>
                </wp:positionH>
                <wp:positionV relativeFrom="paragraph">
                  <wp:posOffset>-208915</wp:posOffset>
                </wp:positionV>
                <wp:extent cx="5956300" cy="271145"/>
                <wp:effectExtent l="4445" t="6350" r="1905" b="0"/>
                <wp:wrapNone/>
                <wp:docPr id="40" name="组合 40"/>
                <wp:cNvGraphicFramePr/>
                <a:graphic xmlns:a="http://schemas.openxmlformats.org/drawingml/2006/main">
                  <a:graphicData uri="http://schemas.microsoft.com/office/word/2010/wordprocessingGroup">
                    <wpg:wgp>
                      <wpg:cNvGrpSpPr/>
                      <wpg:grpSpPr>
                        <a:xfrm>
                          <a:off x="0" y="0"/>
                          <a:ext cx="5956300" cy="271145"/>
                          <a:chOff x="1012" y="-329"/>
                          <a:chExt cx="9380" cy="427"/>
                        </a:xfrm>
                      </wpg:grpSpPr>
                      <wpg:grpSp>
                        <wpg:cNvPr id="41" name="Group 3"/>
                        <wpg:cNvGrpSpPr/>
                        <wpg:grpSpPr>
                          <a:xfrm>
                            <a:off x="1025" y="-319"/>
                            <a:ext cx="9354" cy="407"/>
                            <a:chOff x="1025" y="-319"/>
                            <a:chExt cx="9354" cy="407"/>
                          </a:xfrm>
                        </wpg:grpSpPr>
                        <wps:wsp>
                          <wps:cNvPr id="42" name="Freeform 4"/>
                          <wps:cNvSpPr/>
                          <wps:spPr bwMode="auto">
                            <a:xfrm>
                              <a:off x="1025" y="-319"/>
                              <a:ext cx="9354" cy="407"/>
                            </a:xfrm>
                            <a:custGeom>
                              <a:avLst/>
                              <a:gdLst>
                                <a:gd name="T0" fmla="+- 0 10379 1025"/>
                                <a:gd name="T1" fmla="*/ T0 w 9354"/>
                                <a:gd name="T2" fmla="+- 0 88 -319"/>
                                <a:gd name="T3" fmla="*/ 88 h 407"/>
                                <a:gd name="T4" fmla="+- 0 10379 1025"/>
                                <a:gd name="T5" fmla="*/ T4 w 9354"/>
                                <a:gd name="T6" fmla="+- 0 -319 -319"/>
                                <a:gd name="T7" fmla="*/ -319 h 407"/>
                                <a:gd name="T8" fmla="+- 0 1025 1025"/>
                                <a:gd name="T9" fmla="*/ T8 w 9354"/>
                                <a:gd name="T10" fmla="+- 0 -319 -319"/>
                                <a:gd name="T11" fmla="*/ -319 h 407"/>
                                <a:gd name="T12" fmla="+- 0 1025 1025"/>
                                <a:gd name="T13" fmla="*/ T12 w 9354"/>
                                <a:gd name="T14" fmla="+- 0 88 -319"/>
                                <a:gd name="T15" fmla="*/ 88 h 407"/>
                                <a:gd name="T16" fmla="+- 0 10379 1025"/>
                                <a:gd name="T17" fmla="*/ T16 w 9354"/>
                                <a:gd name="T18" fmla="+- 0 88 -319"/>
                                <a:gd name="T19" fmla="*/ 88 h 407"/>
                              </a:gdLst>
                              <a:ahLst/>
                              <a:cxnLst>
                                <a:cxn ang="0">
                                  <a:pos x="T1" y="T3"/>
                                </a:cxn>
                                <a:cxn ang="0">
                                  <a:pos x="T5" y="T7"/>
                                </a:cxn>
                                <a:cxn ang="0">
                                  <a:pos x="T9" y="T11"/>
                                </a:cxn>
                                <a:cxn ang="0">
                                  <a:pos x="T13" y="T15"/>
                                </a:cxn>
                                <a:cxn ang="0">
                                  <a:pos x="T17" y="T19"/>
                                </a:cxn>
                              </a:cxnLst>
                              <a:rect l="0" t="0" r="r" b="b"/>
                              <a:pathLst>
                                <a:path w="9354" h="407">
                                  <a:moveTo>
                                    <a:pt x="9354" y="407"/>
                                  </a:moveTo>
                                  <a:lnTo>
                                    <a:pt x="9354" y="0"/>
                                  </a:lnTo>
                                  <a:lnTo>
                                    <a:pt x="0" y="0"/>
                                  </a:lnTo>
                                  <a:lnTo>
                                    <a:pt x="0" y="407"/>
                                  </a:lnTo>
                                  <a:lnTo>
                                    <a:pt x="9354" y="407"/>
                                  </a:lnTo>
                                  <a:close/>
                                </a:path>
                              </a:pathLst>
                            </a:custGeom>
                            <a:solidFill>
                              <a:srgbClr val="DCDDDE"/>
                            </a:solidFill>
                            <a:ln>
                              <a:noFill/>
                            </a:ln>
                          </wps:spPr>
                          <wps:bodyPr rot="0" vert="horz" wrap="square" lIns="91440" tIns="45720" rIns="91440" bIns="45720" anchor="t" anchorCtr="0" upright="1">
                            <a:noAutofit/>
                          </wps:bodyPr>
                        </wps:wsp>
                      </wpg:grpSp>
                      <wpg:grpSp>
                        <wpg:cNvPr id="43" name="Group 5"/>
                        <wpg:cNvGrpSpPr/>
                        <wpg:grpSpPr>
                          <a:xfrm>
                            <a:off x="1020" y="-319"/>
                            <a:ext cx="9363" cy="2"/>
                            <a:chOff x="1020" y="-319"/>
                            <a:chExt cx="9363" cy="2"/>
                          </a:xfrm>
                        </wpg:grpSpPr>
                        <wps:wsp>
                          <wps:cNvPr id="44" name="Freeform 6"/>
                          <wps:cNvSpPr/>
                          <wps:spPr bwMode="auto">
                            <a:xfrm>
                              <a:off x="1020" y="-319"/>
                              <a:ext cx="9363" cy="2"/>
                            </a:xfrm>
                            <a:custGeom>
                              <a:avLst/>
                              <a:gdLst>
                                <a:gd name="T0" fmla="+- 0 10383 1020"/>
                                <a:gd name="T1" fmla="*/ T0 w 9363"/>
                                <a:gd name="T2" fmla="+- 0 1020 1020"/>
                                <a:gd name="T3" fmla="*/ T2 w 9363"/>
                              </a:gdLst>
                              <a:ahLst/>
                              <a:cxnLst>
                                <a:cxn ang="0">
                                  <a:pos x="T1" y="0"/>
                                </a:cxn>
                                <a:cxn ang="0">
                                  <a:pos x="T3" y="0"/>
                                </a:cxn>
                              </a:cxnLst>
                              <a:rect l="0" t="0" r="r" b="b"/>
                              <a:pathLst>
                                <a:path w="9363">
                                  <a:moveTo>
                                    <a:pt x="9363" y="0"/>
                                  </a:moveTo>
                                  <a:lnTo>
                                    <a:pt x="0" y="0"/>
                                  </a:lnTo>
                                </a:path>
                              </a:pathLst>
                            </a:custGeom>
                            <a:noFill/>
                            <a:ln w="10795">
                              <a:solidFill>
                                <a:srgbClr val="231F20"/>
                              </a:solidFill>
                              <a:round/>
                            </a:ln>
                          </wps:spPr>
                          <wps:bodyPr rot="0" vert="horz" wrap="square" lIns="91440" tIns="45720" rIns="91440" bIns="45720" anchor="t" anchorCtr="0" upright="1">
                            <a:noAutofit/>
                          </wps:bodyPr>
                        </wps:wsp>
                      </wpg:grpSp>
                      <wpg:grpSp>
                        <wpg:cNvPr id="45" name="Group 7"/>
                        <wpg:cNvGrpSpPr/>
                        <wpg:grpSpPr>
                          <a:xfrm>
                            <a:off x="4086" y="-311"/>
                            <a:ext cx="2" cy="394"/>
                            <a:chOff x="4086" y="-311"/>
                            <a:chExt cx="2" cy="394"/>
                          </a:xfrm>
                        </wpg:grpSpPr>
                        <wps:wsp>
                          <wps:cNvPr id="46" name="Freeform 8"/>
                          <wps:cNvSpPr/>
                          <wps:spPr bwMode="auto">
                            <a:xfrm>
                              <a:off x="4086" y="-311"/>
                              <a:ext cx="2" cy="394"/>
                            </a:xfrm>
                            <a:custGeom>
                              <a:avLst/>
                              <a:gdLst>
                                <a:gd name="T0" fmla="+- 0 83 -311"/>
                                <a:gd name="T1" fmla="*/ 83 h 394"/>
                                <a:gd name="T2" fmla="+- 0 -311 -311"/>
                                <a:gd name="T3" fmla="*/ -311 h 394"/>
                              </a:gdLst>
                              <a:ahLst/>
                              <a:cxnLst>
                                <a:cxn ang="0">
                                  <a:pos x="0" y="T1"/>
                                </a:cxn>
                                <a:cxn ang="0">
                                  <a:pos x="0" y="T3"/>
                                </a:cxn>
                              </a:cxnLst>
                              <a:rect l="0" t="0" r="r" b="b"/>
                              <a:pathLst>
                                <a:path h="394">
                                  <a:moveTo>
                                    <a:pt x="0" y="394"/>
                                  </a:moveTo>
                                  <a:lnTo>
                                    <a:pt x="0" y="0"/>
                                  </a:lnTo>
                                </a:path>
                              </a:pathLst>
                            </a:custGeom>
                            <a:noFill/>
                            <a:ln w="5398">
                              <a:solidFill>
                                <a:srgbClr val="231F20"/>
                              </a:solidFill>
                              <a:round/>
                            </a:ln>
                          </wps:spPr>
                          <wps:bodyPr rot="0" vert="horz" wrap="square" lIns="91440" tIns="45720" rIns="91440" bIns="45720" anchor="t" anchorCtr="0" upright="1">
                            <a:noAutofit/>
                          </wps:bodyPr>
                        </wps:wsp>
                      </wpg:grpSp>
                      <wpg:grpSp>
                        <wpg:cNvPr id="47" name="Group 9"/>
                        <wpg:cNvGrpSpPr/>
                        <wpg:grpSpPr>
                          <a:xfrm>
                            <a:off x="1029" y="88"/>
                            <a:ext cx="9346" cy="2"/>
                            <a:chOff x="1029" y="88"/>
                            <a:chExt cx="9346" cy="2"/>
                          </a:xfrm>
                        </wpg:grpSpPr>
                        <wps:wsp>
                          <wps:cNvPr id="48" name="Freeform 10"/>
                          <wps:cNvSpPr/>
                          <wps:spPr bwMode="auto">
                            <a:xfrm>
                              <a:off x="1029" y="88"/>
                              <a:ext cx="9346" cy="2"/>
                            </a:xfrm>
                            <a:custGeom>
                              <a:avLst/>
                              <a:gdLst>
                                <a:gd name="T0" fmla="+- 0 10375 1029"/>
                                <a:gd name="T1" fmla="*/ T0 w 9346"/>
                                <a:gd name="T2" fmla="+- 0 1029 1029"/>
                                <a:gd name="T3" fmla="*/ T2 w 9346"/>
                              </a:gdLst>
                              <a:ahLst/>
                              <a:cxnLst>
                                <a:cxn ang="0">
                                  <a:pos x="T1" y="0"/>
                                </a:cxn>
                                <a:cxn ang="0">
                                  <a:pos x="T3" y="0"/>
                                </a:cxn>
                              </a:cxnLst>
                              <a:rect l="0" t="0" r="r" b="b"/>
                              <a:pathLst>
                                <a:path w="9346">
                                  <a:moveTo>
                                    <a:pt x="9346" y="0"/>
                                  </a:moveTo>
                                  <a:lnTo>
                                    <a:pt x="0" y="0"/>
                                  </a:lnTo>
                                </a:path>
                              </a:pathLst>
                            </a:custGeom>
                            <a:noFill/>
                            <a:ln w="5398">
                              <a:solidFill>
                                <a:srgbClr val="231F2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50.6pt;margin-top:-16.45pt;height:21.35pt;width:469pt;mso-position-horizontal-relative:page;z-index:-251657216;mso-width-relative:page;mso-height-relative:page;" coordorigin="1012,-329" coordsize="9380,427" o:gfxdata="UEsDBAoAAAAAAIdO4kAAAAAAAAAAAAAAAAAEAAAAZHJzL1BLAwQUAAAACACHTuJA4Fq22NkAAAAK&#10;AQAADwAAAGRycy9kb3ducmV2LnhtbE2PwWrDMAyG74O+g1Fht9Z2wkaTxSmjbDuVwdrB2M2N1SQ0&#10;lkPsJu3bzz2tx1/6+PWpWF9sx0YcfOtIgVwKYEiVMy3VCr7374sVMB80Gd05QgVX9LAuZw+Fzo2b&#10;6AvHXahZLCGfawVNCH3Oua8atNovXY8Ud0c3WB1iHGpuBj3FctvxRIhnbnVL8UKje9w0WJ12Z6vg&#10;Y9LTayrfxu3puLn+7p8+f7YSlXqcS/ECLOAl/MNw04/qUEangzuT8ayLWcgkogoWaZIBuxEizeLo&#10;oCBbAS8Lfv9C+QdQSwMEFAAAAAgAh07iQAoUMpjABQAAcxoAAA4AAABkcnMvZTJvRG9jLnhtbO1Z&#10;zW6rRhTeV+o7jFi2SgzG/4pzVcU3UaX+XOm6D4ABGyTM0IHEuV130WXfp89T9TX6zRkGBgJJ7Ci5&#10;m2xsMGfOnN/vfIMvPtzvE3YXijzm6dJyzm2LhanPgzjdLa3f1tdnM4vlhZcGXsLTcGl9CXPrw+W3&#10;31wcskU45BFPglAwKEnzxSFbWlFRZIvBIPejcO/l5zwLUzzccrH3CtyK3SAQ3gHa98lgaNuTwYGL&#10;IBPcD/Mcv67UQ+uS9G+3oV/8ut3mYcGSpQXbCvoU9LmRn4PLC2+xE14WxX5phneCFXsvTrFppWrl&#10;FR67FfEDVfvYFzzn2+Lc5/sB325jPyQf4I1jt7y5Efw2I192i8Muq8KE0LbidLJa/5e7T4LFwdIa&#10;ITypt0eO/vvnz3///ovhB0TnkO0WELoR2efskyh/2Kk76fD9VuzlN1xh9xTXL1Vcw/uC+fhxPB9P&#10;XBv6fTwbTh1nNFaB9yNkRy5zbGdoMTw9c4dz/exjuXzuzsq1o+FUPhzobQfSusqY6uaVA+XoQFF+&#10;mCtNOjJMjj0cl/46pb86WHN3PFKRGtnkrbcwwvRgmR/VYWot7A0TWi2vqyl/WTV9jrwspCLNZaHo&#10;akI6VTVdizCU/ctGKk4kVdVSvshRVmxz+JkHKD3vtuDUR62yOiZeldsI3G1e3IScCtS7+ykvkCn0&#10;aIArdVHauEZ9bfcJOv/7M2Yzx3anc3wi2OUCLYfUK7nvBmxtswOjbLWE4LqhbDZjZ65O8i7Qmlwt&#10;BE0QidBuZbZrGdSBoajfKpRSbdWox6qJFiIXpUmddk21GOwioU7LgOoNy4bjznDNtZgM16zHMKcZ&#10;/F7LHDP4/aZJIHmObY6ZgbUz7LOumYSebDpmCvrS6TRT0J9Px0zC2pn0mdbMQp9pZhJM09AnVSd4&#10;kW4O/z4tuwNXzJNj3KaOzHgukXqNLACn14R6UAEp2Uo9wgrk1hq1HxeGoVIz8oyGelK1zB+JU5M+&#10;LY6YkjjBrRZX36XDAmyhzROExcATNgoHMq+QcZL+ykt2WFoKrSM5PqcUpj2/C9ecRAoZLyWAncv+&#10;xo61SJJ2itLghaB+rL8z0oh2gbrnyNRbag36W2nqsE0L+AnPQ5UG6Srlo3JfRs1A1pwncXAdJ4n0&#10;Ohe7zVUi2J0HxrW6Wq1WH8t0NsQSqpqUy2VqG/kL5rkaCHKg5osND75gOAiuaBtoJi4iLv6w2AGU&#10;bWnlv996IrRY8mOKKTZ3RpLEFHQzGk+HuBHmk435xEt9qFpahYUql5dXheKFt5mIdxF2ciihKf8B&#10;Q2kby9lB9imryhsMUroqaYgiAsRIXpmEoPrVfFUkhJrgeBKiakmCqarwmoRMsAHRNfXApCDtRSYF&#10;aSxDnag53uZpb0FAgNstAjKRrsi6Ak05gYC03e6JVeV0s0mOox8zV85TfTypSIM5AUv6gYDDKwnl&#10;mlk8mH+S0DzU1Rh/avopXXDg9LmgYelxpFfQ3ZCVmFKNntOQGObLSNTwqlFOFqUBmbWARrt+YIVZ&#10;T+JfhWISseVQcOzpfEy2NDCvAY1D17lWScEWDTEc+tLgHROfezA2zhxgGyYmEus4EhNH9gwsDcUC&#10;TCQe4i10n6OvJCC6czrIoFz14bVjTQ2JzVXI9ddDRDjWQsTZCxCxw+vuSFU+nwyIQMM6HTXQmWgI&#10;kYhVqallmmAotXSqMsGQhCplsP4ENFSzAlxZ9fGjaFjKNgg1dn0BGoKOylB0gaHarAwUdnl1LBy7&#10;89k7FL45PcRpx4RCondHQiFIgzqRzQgmaiCcuyNASQ85bC6pcbC1qAKFr0ENcW5uASHeQbyIGza9&#10;1jjY5/PJQChfGdCblpKu1zhnYmHJDJGkp5ghveR6oMsEw7VihkrXaVhYvjFosD2Ct663C02mRrj5&#10;MiykMzrM7wJDlZ+3ZIbvaCjP0BUa0jX+2cARGmNW/Qsj/zox7+l4Xf9XdPk/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4Fq22NkAAAAKAQAADwAAAAAAAAABACAAAAAiAAAAZHJzL2Rvd25yZXYueG1s&#10;UEsBAhQAFAAAAAgAh07iQAoUMpjABQAAcxoAAA4AAAAAAAAAAQAgAAAAKAEAAGRycy9lMm9Eb2Mu&#10;eG1sUEsFBgAAAAAGAAYAWQEAAFoJAAAAAA==&#10;">
                <o:lock v:ext="edit" aspectratio="f"/>
                <v:group id="Group 3" o:spid="_x0000_s1026" o:spt="203" style="position:absolute;left:1025;top:-319;height:407;width:9354;" coordorigin="1025,-319" coordsize="9354,407"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Freeform 4" o:spid="_x0000_s1026" o:spt="100" style="position:absolute;left:1025;top:-319;height:407;width:9354;" fillcolor="#DCDDDE" filled="t" stroked="f" coordsize="9354,407" o:gfxdata="UEsDBAoAAAAAAIdO4kAAAAAAAAAAAAAAAAAEAAAAZHJzL1BLAwQUAAAACACHTuJAKMDK0r4AAADb&#10;AAAADwAAAGRycy9kb3ducmV2LnhtbEWPT2vCQBTE7wW/w/IEb3VjkFaiq6BWKPRS/+H1kX0m0ezb&#10;sLs1ybfvFgoeh5n5DbNYdaYWD3K+sqxgMk5AEOdWV1woOB13rzMQPiBrrC2Tgp48rJaDlwVm2ra8&#10;p8chFCJC2GeooAyhyaT0eUkG/dg2xNG7WmcwROkKqR22EW5qmSbJmzRYcVwosaFNSfn98GMUuLW5&#10;fHTp9nzv232fNrf37+30S6nRcJLMQQTqwjP83/7UCqYp/H2JP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DK0r4A&#10;AADbAAAADwAAAAAAAAABACAAAAAiAAAAZHJzL2Rvd25yZXYueG1sUEsBAhQAFAAAAAgAh07iQDMv&#10;BZ47AAAAOQAAABAAAAAAAAAAAQAgAAAADQEAAGRycy9zaGFwZXhtbC54bWxQSwUGAAAAAAYABgBb&#10;AQAAtwMAAAAA&#10;" path="m9354,407l9354,0,0,0,0,407,9354,407xe">
                    <v:path o:connectlocs="9354,88;9354,-319;0,-319;0,88;9354,88" o:connectangles="0,0,0,0,0"/>
                    <v:fill on="t" focussize="0,0"/>
                    <v:stroke on="f"/>
                    <v:imagedata o:title=""/>
                    <o:lock v:ext="edit" aspectratio="f"/>
                  </v:shape>
                </v:group>
                <v:group id="Group 5" o:spid="_x0000_s1026" o:spt="203" style="position:absolute;left:1020;top:-319;height:2;width:9363;" coordorigin="1020,-319" coordsize="9363,2"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Freeform 6" o:spid="_x0000_s1026" o:spt="100" style="position:absolute;left:1020;top:-319;height:2;width:9363;" filled="f" stroked="t" coordsize="9363,1" o:gfxdata="UEsDBAoAAAAAAIdO4kAAAAAAAAAAAAAAAAAEAAAAZHJzL1BLAwQUAAAACACHTuJAm0nGYL8AAADb&#10;AAAADwAAAGRycy9kb3ducmV2LnhtbEWPW2sCMRSE3wv+h3CEvtVEWURWo3ihIAitV3w9bI67y25O&#10;tptUbX99UxB8HGbmG2Yyu9taXKn1pWMN/Z4CQZw5U3Ku4Xh4fxuB8AHZYO2YNPyQh9m08zLB1Lgb&#10;7+i6D7mIEPYpaihCaFIpfVaQRd9zDXH0Lq61GKJsc2lavEW4reVAqaG0WHJcKLChZUFZtf+2GjaH&#10;01Gtvja7YRW28/PnIvmtPtZav3b7agwi0D08w4/22mhIEvj/En+An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JxmC/&#10;AAAA2wAAAA8AAAAAAAAAAQAgAAAAIgAAAGRycy9kb3ducmV2LnhtbFBLAQIUABQAAAAIAIdO4kAz&#10;LwWeOwAAADkAAAAQAAAAAAAAAAEAIAAAAA4BAABkcnMvc2hhcGV4bWwueG1sUEsFBgAAAAAGAAYA&#10;WwEAALgDAAAAAA==&#10;" path="m9363,0l0,0e">
                    <v:path o:connectlocs="9363,0;0,0" o:connectangles="0,0"/>
                    <v:fill on="f" focussize="0,0"/>
                    <v:stroke weight="0.85pt" color="#231F20" joinstyle="round"/>
                    <v:imagedata o:title=""/>
                    <o:lock v:ext="edit" aspectratio="f"/>
                  </v:shape>
                </v:group>
                <v:group id="Group 7" o:spid="_x0000_s1026" o:spt="203" style="position:absolute;left:4086;top:-311;height:394;width:2;" coordorigin="4086,-311" coordsize="2,394"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Freeform 8" o:spid="_x0000_s1026" o:spt="100" style="position:absolute;left:4086;top:-311;height:394;width:2;" filled="f" stroked="t" coordsize="1,394" o:gfxdata="UEsDBAoAAAAAAIdO4kAAAAAAAAAAAAAAAAAEAAAAZHJzL1BLAwQUAAAACACHTuJA3reh274AAADb&#10;AAAADwAAAGRycy9kb3ducmV2LnhtbEWPW2sCMRSE3wX/QziFvtVkSyuyGqVIC+2LUC+gb8fNcbO4&#10;OUk3qZd/bwoFH4eZ+YaZzC6uFSfqYuNZQzFQIIgrbxquNaxXH08jEDEhG2w9k4YrRZhN+70Jlsaf&#10;+ZtOy1SLDOFYogabUiiljJUlh3HgA3H2Dr5zmLLsamk6PGe4a+WzUkPpsOG8YDHQ3FJ1XP46DYHU&#10;YpNeFz/b4s3s39f7YL/UTuvHh0KNQSS6pHv4v/1pNLwM4e9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reh274A&#10;AADbAAAADwAAAAAAAAABACAAAAAiAAAAZHJzL2Rvd25yZXYueG1sUEsBAhQAFAAAAAgAh07iQDMv&#10;BZ47AAAAOQAAABAAAAAAAAAAAQAgAAAADQEAAGRycy9zaGFwZXhtbC54bWxQSwUGAAAAAAYABgBb&#10;AQAAtwMAAAAA&#10;" path="m0,394l0,0e">
                    <v:path o:connectlocs="0,83;0,-311" o:connectangles="0,0"/>
                    <v:fill on="f" focussize="0,0"/>
                    <v:stroke weight="0.42503937007874pt" color="#231F20" joinstyle="round"/>
                    <v:imagedata o:title=""/>
                    <o:lock v:ext="edit" aspectratio="f"/>
                  </v:shape>
                </v:group>
                <v:group id="Group 9" o:spid="_x0000_s1026" o:spt="203" style="position:absolute;left:1029;top:88;height:2;width:9346;" coordorigin="1029,88" coordsize="9346,2"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Freeform 10" o:spid="_x0000_s1026" o:spt="100" style="position:absolute;left:1029;top:88;height:2;width:9346;" filled="f" stroked="t" coordsize="9346,1" o:gfxdata="UEsDBAoAAAAAAIdO4kAAAAAAAAAAAAAAAAAEAAAAZHJzL1BLAwQUAAAACACHTuJAqim7a7oAAADb&#10;AAAADwAAAGRycy9kb3ducmV2LnhtbEVPTYvCMBC9C/6HMMLeNOkiItXoQV1Q2EXUBT2OzdgWm0lt&#10;slX/vTkIe3y87+n8YSvRUuNLxxqSgQJBnDlTcq7h9/DVH4PwAdlg5Zg0PMnDfNbtTDE17s47avch&#10;FzGEfYoaihDqVEqfFWTRD1xNHLmLayyGCJtcmgbvMdxW8lOpkbRYcmwosKZFQdl1/2c1tEf7cz4f&#10;7Oa42iZj9Z2cljc8af3RS9QERKBH+Be/3WujYRjHxi/xB8j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KbtrugAAANsA&#10;AAAPAAAAAAAAAAEAIAAAACIAAABkcnMvZG93bnJldi54bWxQSwECFAAUAAAACACHTuJAMy8FnjsA&#10;AAA5AAAAEAAAAAAAAAABACAAAAAJAQAAZHJzL3NoYXBleG1sLnhtbFBLBQYAAAAABgAGAFsBAACz&#10;AwAAAAA=&#10;" path="m9346,0l0,0e">
                    <v:path o:connectlocs="9346,0;0,0" o:connectangles="0,0"/>
                    <v:fill on="f" focussize="0,0"/>
                    <v:stroke weight="0.42503937007874pt" color="#231F20" joinstyle="round"/>
                    <v:imagedata o:title=""/>
                    <o:lock v:ext="edit" aspectratio="f"/>
                  </v:shape>
                </v:group>
              </v:group>
            </w:pict>
          </mc:Fallback>
        </mc:AlternateContent>
      </w:r>
      <w:r>
        <w:rPr>
          <w:rFonts w:ascii="Adobe 仿宋 Std R" w:hAnsi="Adobe 仿宋 Std R" w:eastAsia="Adobe 仿宋 Std R" w:cs="Adobe 仿宋 Std R"/>
          <w:color w:val="231F20"/>
          <w:sz w:val="18"/>
          <w:szCs w:val="18"/>
          <w:lang w:eastAsia="zh-CN"/>
        </w:rPr>
        <w:t>危害性认识</w:t>
      </w:r>
    </w:p>
    <w:p>
      <w:pPr>
        <w:spacing w:before="7" w:line="40" w:lineRule="exact"/>
        <w:rPr>
          <w:sz w:val="4"/>
          <w:szCs w:val="4"/>
          <w:lang w:eastAsia="zh-CN"/>
        </w:rPr>
      </w:pPr>
    </w:p>
    <w:tbl>
      <w:tblPr>
        <w:tblStyle w:val="7"/>
        <w:tblW w:w="0" w:type="auto"/>
        <w:tblInd w:w="96" w:type="dxa"/>
        <w:tblLayout w:type="fixed"/>
        <w:tblCellMar>
          <w:top w:w="0" w:type="dxa"/>
          <w:left w:w="0" w:type="dxa"/>
          <w:bottom w:w="0" w:type="dxa"/>
          <w:right w:w="0" w:type="dxa"/>
        </w:tblCellMar>
      </w:tblPr>
      <w:tblGrid>
        <w:gridCol w:w="458"/>
        <w:gridCol w:w="2608"/>
        <w:gridCol w:w="6297"/>
      </w:tblGrid>
      <w:tr>
        <w:tblPrEx>
          <w:tblCellMar>
            <w:top w:w="0" w:type="dxa"/>
            <w:left w:w="0" w:type="dxa"/>
            <w:bottom w:w="0" w:type="dxa"/>
            <w:right w:w="0" w:type="dxa"/>
          </w:tblCellMar>
        </w:tblPrEx>
        <w:trPr>
          <w:trHeight w:val="319" w:hRule="exact"/>
        </w:trPr>
        <w:tc>
          <w:tcPr>
            <w:tcW w:w="458" w:type="dxa"/>
            <w:vMerge w:val="restart"/>
            <w:tcBorders>
              <w:top w:val="single" w:color="231F20" w:sz="2" w:space="0"/>
              <w:left w:val="nil"/>
              <w:right w:val="single" w:color="231F20" w:sz="2" w:space="0"/>
            </w:tcBorders>
          </w:tcPr>
          <w:p>
            <w:pPr>
              <w:pStyle w:val="9"/>
              <w:spacing w:line="274" w:lineRule="exact"/>
              <w:ind w:left="8"/>
              <w:jc w:val="center"/>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w w:val="80"/>
                <w:sz w:val="18"/>
                <w:szCs w:val="18"/>
              </w:rPr>
              <w:t>1</w:t>
            </w:r>
          </w:p>
        </w:tc>
        <w:tc>
          <w:tcPr>
            <w:tcW w:w="2608" w:type="dxa"/>
            <w:tcBorders>
              <w:top w:val="single" w:color="231F20" w:sz="2" w:space="0"/>
              <w:left w:val="single" w:color="231F20" w:sz="2" w:space="0"/>
              <w:bottom w:val="nil"/>
              <w:right w:val="single" w:color="231F20" w:sz="2" w:space="0"/>
            </w:tcBorders>
          </w:tcPr>
          <w:p>
            <w:pPr>
              <w:pStyle w:val="9"/>
              <w:spacing w:line="274" w:lineRule="exact"/>
              <w:ind w:left="8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艾滋病是一种危害大</w:t>
            </w:r>
            <w:r>
              <w:rPr>
                <w:rFonts w:ascii="Adobe 仿宋 Std R" w:hAnsi="Adobe 仿宋 Std R" w:eastAsia="Adobe 仿宋 Std R" w:cs="Adobe 仿宋 Std R"/>
                <w:color w:val="231F20"/>
                <w:spacing w:val="-90"/>
                <w:sz w:val="18"/>
                <w:szCs w:val="18"/>
              </w:rPr>
              <w:t>、</w:t>
            </w:r>
            <w:r>
              <w:rPr>
                <w:rFonts w:ascii="Adobe 仿宋 Std R" w:hAnsi="Adobe 仿宋 Std R" w:eastAsia="Adobe 仿宋 Std R" w:cs="Adobe 仿宋 Std R"/>
                <w:color w:val="231F20"/>
                <w:sz w:val="18"/>
                <w:szCs w:val="18"/>
              </w:rPr>
              <w:t>死亡率高</w:t>
            </w:r>
          </w:p>
        </w:tc>
        <w:tc>
          <w:tcPr>
            <w:tcW w:w="6297" w:type="dxa"/>
            <w:tcBorders>
              <w:top w:val="single" w:color="231F20" w:sz="2" w:space="0"/>
              <w:left w:val="single" w:color="231F20" w:sz="2" w:space="0"/>
              <w:bottom w:val="nil"/>
              <w:right w:val="nil"/>
            </w:tcBorders>
          </w:tcPr>
          <w:p>
            <w:pPr>
              <w:pStyle w:val="9"/>
              <w:spacing w:line="274" w:lineRule="exact"/>
              <w:ind w:left="443"/>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3"/>
                <w:sz w:val="18"/>
                <w:szCs w:val="18"/>
                <w:lang w:eastAsia="zh-CN"/>
              </w:rPr>
              <w:t>感染艾滋病会给学</w:t>
            </w:r>
            <w:r>
              <w:rPr>
                <w:rFonts w:ascii="Adobe 仿宋 Std R" w:hAnsi="Adobe 仿宋 Std R" w:eastAsia="Adobe 仿宋 Std R" w:cs="Adobe 仿宋 Std R"/>
                <w:color w:val="231F20"/>
                <w:sz w:val="18"/>
                <w:szCs w:val="18"/>
                <w:lang w:eastAsia="zh-CN"/>
              </w:rPr>
              <w:t>习</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生活带来巨大影</w:t>
            </w:r>
            <w:r>
              <w:rPr>
                <w:rFonts w:ascii="Adobe 仿宋 Std R" w:hAnsi="Adobe 仿宋 Std R" w:eastAsia="Adobe 仿宋 Std R" w:cs="Adobe 仿宋 Std R"/>
                <w:color w:val="231F20"/>
                <w:sz w:val="18"/>
                <w:szCs w:val="18"/>
                <w:lang w:eastAsia="zh-CN"/>
              </w:rPr>
              <w:t>响</w:t>
            </w:r>
            <w:r>
              <w:rPr>
                <w:rFonts w:ascii="Adobe 仿宋 Std R" w:hAnsi="Adobe 仿宋 Std R" w:eastAsia="Adobe 仿宋 Std R" w:cs="Adobe 仿宋 Std R"/>
                <w:color w:val="231F20"/>
                <w:spacing w:val="3"/>
                <w:sz w:val="18"/>
                <w:szCs w:val="18"/>
                <w:lang w:eastAsia="zh-CN"/>
              </w:rPr>
              <w:t>。对于家</w:t>
            </w:r>
            <w:r>
              <w:rPr>
                <w:rFonts w:ascii="Adobe 仿宋 Std R" w:hAnsi="Adobe 仿宋 Std R" w:eastAsia="Adobe 仿宋 Std R" w:cs="Adobe 仿宋 Std R"/>
                <w:color w:val="231F20"/>
                <w:sz w:val="18"/>
                <w:szCs w:val="18"/>
                <w:lang w:eastAsia="zh-CN"/>
              </w:rPr>
              <w:t>庭</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父母心存愧</w:t>
            </w:r>
            <w:r>
              <w:rPr>
                <w:rFonts w:ascii="Adobe 仿宋 Std R" w:hAnsi="Adobe 仿宋 Std R" w:eastAsia="Adobe 仿宋 Std R" w:cs="Adobe 仿宋 Std R"/>
                <w:color w:val="231F20"/>
                <w:sz w:val="18"/>
                <w:szCs w:val="18"/>
                <w:lang w:eastAsia="zh-CN"/>
              </w:rPr>
              <w:t>疚</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需</w:t>
            </w:r>
            <w:r>
              <w:rPr>
                <w:rFonts w:ascii="Adobe 仿宋 Std R" w:hAnsi="Adobe 仿宋 Std R" w:eastAsia="Adobe 仿宋 Std R" w:cs="Adobe 仿宋 Std R"/>
                <w:color w:val="231F20"/>
                <w:sz w:val="18"/>
                <w:szCs w:val="18"/>
                <w:lang w:eastAsia="zh-CN"/>
              </w:rPr>
              <w:t>要</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vMerge w:val="restart"/>
            <w:tcBorders>
              <w:top w:val="nil"/>
              <w:left w:val="single" w:color="231F20" w:sz="2" w:space="0"/>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的严重传染病</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不可治愈</w:t>
            </w:r>
          </w:p>
        </w:tc>
        <w:tc>
          <w:tcPr>
            <w:tcW w:w="6297"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终身规律服药</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精神压力增大。</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7" w:type="dxa"/>
            <w:tcBorders>
              <w:top w:val="nil"/>
              <w:left w:val="single" w:color="231F20" w:sz="2" w:space="0"/>
              <w:bottom w:val="nil"/>
              <w:right w:val="nil"/>
            </w:tcBorders>
          </w:tcPr>
          <w:p>
            <w:pPr>
              <w:pStyle w:val="9"/>
              <w:spacing w:line="229"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病毒会缓慢破坏人的免疫系统</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若不坚持规范治疗</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发病后病情发展迅速。</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7" w:type="dxa"/>
            <w:tcBorders>
              <w:top w:val="nil"/>
              <w:left w:val="single" w:color="231F20" w:sz="2" w:space="0"/>
              <w:bottom w:val="nil"/>
              <w:right w:val="nil"/>
            </w:tcBorders>
          </w:tcPr>
          <w:p>
            <w:pPr>
              <w:pStyle w:val="9"/>
              <w:spacing w:line="229" w:lineRule="exact"/>
              <w:ind w:left="443"/>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3"/>
                <w:sz w:val="18"/>
                <w:szCs w:val="18"/>
                <w:lang w:eastAsia="zh-CN"/>
              </w:rPr>
              <w:t>发病后的常见症状包</w:t>
            </w:r>
            <w:r>
              <w:rPr>
                <w:rFonts w:ascii="Adobe 仿宋 Std R" w:hAnsi="Adobe 仿宋 Std R" w:eastAsia="Adobe 仿宋 Std R" w:cs="Adobe 仿宋 Std R"/>
                <w:color w:val="231F20"/>
                <w:sz w:val="18"/>
                <w:szCs w:val="18"/>
                <w:lang w:eastAsia="zh-CN"/>
              </w:rPr>
              <w:t>括</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皮</w:t>
            </w:r>
            <w:r>
              <w:rPr>
                <w:rFonts w:ascii="Adobe 仿宋 Std R" w:hAnsi="Adobe 仿宋 Std R" w:eastAsia="Adobe 仿宋 Std R" w:cs="Adobe 仿宋 Std R"/>
                <w:color w:val="231F20"/>
                <w:sz w:val="18"/>
                <w:szCs w:val="18"/>
                <w:lang w:eastAsia="zh-CN"/>
              </w:rPr>
              <w:t>肤</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黏膜出现感</w:t>
            </w:r>
            <w:r>
              <w:rPr>
                <w:rFonts w:ascii="Adobe 仿宋 Std R" w:hAnsi="Adobe 仿宋 Std R" w:eastAsia="Adobe 仿宋 Std R" w:cs="Adobe 仿宋 Std R"/>
                <w:color w:val="231F20"/>
                <w:sz w:val="18"/>
                <w:szCs w:val="18"/>
                <w:lang w:eastAsia="zh-CN"/>
              </w:rPr>
              <w:t>染</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出现单纯疱</w:t>
            </w:r>
            <w:r>
              <w:rPr>
                <w:rFonts w:ascii="Adobe 仿宋 Std R" w:hAnsi="Adobe 仿宋 Std R" w:eastAsia="Adobe 仿宋 Std R" w:cs="Adobe 仿宋 Std R"/>
                <w:color w:val="231F20"/>
                <w:sz w:val="18"/>
                <w:szCs w:val="18"/>
                <w:lang w:eastAsia="zh-CN"/>
              </w:rPr>
              <w:t>疹</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带状疱</w:t>
            </w:r>
            <w:r>
              <w:rPr>
                <w:rFonts w:ascii="Adobe 仿宋 Std R" w:hAnsi="Adobe 仿宋 Std R" w:eastAsia="Adobe 仿宋 Std R" w:cs="Adobe 仿宋 Std R"/>
                <w:color w:val="231F20"/>
                <w:sz w:val="18"/>
                <w:szCs w:val="18"/>
                <w:lang w:eastAsia="zh-CN"/>
              </w:rPr>
              <w:t>疹</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z w:val="18"/>
                <w:szCs w:val="18"/>
                <w:lang w:eastAsia="zh-CN"/>
              </w:rPr>
              <w:t>血</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7"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疱</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淤血</w:t>
            </w:r>
            <w:r>
              <w:rPr>
                <w:rFonts w:ascii="Adobe 仿宋 Std R" w:hAnsi="Adobe 仿宋 Std R" w:eastAsia="Adobe 仿宋 Std R" w:cs="Adobe 仿宋 Std R"/>
                <w:color w:val="231F20"/>
                <w:sz w:val="18"/>
                <w:szCs w:val="18"/>
                <w:lang w:eastAsia="zh-CN"/>
              </w:rPr>
              <w:t>斑</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持续性发</w:t>
            </w:r>
            <w:r>
              <w:rPr>
                <w:rFonts w:ascii="Adobe 仿宋 Std R" w:hAnsi="Adobe 仿宋 Std R" w:eastAsia="Adobe 仿宋 Std R" w:cs="Adobe 仿宋 Std R"/>
                <w:color w:val="231F20"/>
                <w:sz w:val="18"/>
                <w:szCs w:val="18"/>
                <w:lang w:eastAsia="zh-CN"/>
              </w:rPr>
              <w:t>热</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肺</w:t>
            </w:r>
            <w:r>
              <w:rPr>
                <w:rFonts w:ascii="Adobe 仿宋 Std R" w:hAnsi="Adobe 仿宋 Std R" w:eastAsia="Adobe 仿宋 Std R" w:cs="Adobe 仿宋 Std R"/>
                <w:color w:val="231F20"/>
                <w:sz w:val="18"/>
                <w:szCs w:val="18"/>
                <w:lang w:eastAsia="zh-CN"/>
              </w:rPr>
              <w:t>炎</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肺结</w:t>
            </w:r>
            <w:r>
              <w:rPr>
                <w:rFonts w:ascii="Adobe 仿宋 Std R" w:hAnsi="Adobe 仿宋 Std R" w:eastAsia="Adobe 仿宋 Std R" w:cs="Adobe 仿宋 Std R"/>
                <w:color w:val="231F20"/>
                <w:sz w:val="18"/>
                <w:szCs w:val="18"/>
                <w:lang w:eastAsia="zh-CN"/>
              </w:rPr>
              <w:t>核</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呼吸困</w:t>
            </w:r>
            <w:r>
              <w:rPr>
                <w:rFonts w:ascii="Adobe 仿宋 Std R" w:hAnsi="Adobe 仿宋 Std R" w:eastAsia="Adobe 仿宋 Std R" w:cs="Adobe 仿宋 Std R"/>
                <w:color w:val="231F20"/>
                <w:sz w:val="18"/>
                <w:szCs w:val="18"/>
                <w:lang w:eastAsia="zh-CN"/>
              </w:rPr>
              <w:t>难</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持续性腹</w:t>
            </w:r>
            <w:r>
              <w:rPr>
                <w:rFonts w:ascii="Adobe 仿宋 Std R" w:hAnsi="Adobe 仿宋 Std R" w:eastAsia="Adobe 仿宋 Std R" w:cs="Adobe 仿宋 Std R"/>
                <w:color w:val="231F20"/>
                <w:sz w:val="18"/>
                <w:szCs w:val="18"/>
                <w:lang w:eastAsia="zh-CN"/>
              </w:rPr>
              <w:t>泻</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便</w:t>
            </w:r>
            <w:r>
              <w:rPr>
                <w:rFonts w:ascii="Adobe 仿宋 Std R" w:hAnsi="Adobe 仿宋 Std R" w:eastAsia="Adobe 仿宋 Std R" w:cs="Adobe 仿宋 Std R"/>
                <w:color w:val="231F20"/>
                <w:sz w:val="18"/>
                <w:szCs w:val="18"/>
                <w:lang w:eastAsia="zh-CN"/>
              </w:rPr>
              <w:t>血</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肝脾肿</w:t>
            </w:r>
            <w:r>
              <w:rPr>
                <w:rFonts w:ascii="Adobe 仿宋 Std R" w:hAnsi="Adobe 仿宋 Std R" w:eastAsia="Adobe 仿宋 Std R" w:cs="Adobe 仿宋 Std R"/>
                <w:color w:val="231F20"/>
                <w:sz w:val="18"/>
                <w:szCs w:val="18"/>
                <w:lang w:eastAsia="zh-CN"/>
              </w:rPr>
              <w:t>大、</w:t>
            </w:r>
          </w:p>
        </w:tc>
      </w:tr>
      <w:tr>
        <w:tblPrEx>
          <w:tblCellMar>
            <w:top w:w="0" w:type="dxa"/>
            <w:left w:w="0" w:type="dxa"/>
            <w:bottom w:w="0" w:type="dxa"/>
            <w:right w:w="0" w:type="dxa"/>
          </w:tblCellMar>
        </w:tblPrEx>
        <w:trPr>
          <w:trHeight w:val="280" w:hRule="exact"/>
        </w:trPr>
        <w:tc>
          <w:tcPr>
            <w:tcW w:w="458" w:type="dxa"/>
            <w:vMerge w:val="continue"/>
            <w:tcBorders>
              <w:left w:val="nil"/>
              <w:bottom w:val="single" w:color="231F20" w:sz="2" w:space="0"/>
              <w:right w:val="single" w:color="231F20" w:sz="2" w:space="0"/>
            </w:tcBorders>
          </w:tcPr>
          <w:p>
            <w:pPr>
              <w:rPr>
                <w:lang w:eastAsia="zh-CN"/>
              </w:rPr>
            </w:pPr>
          </w:p>
        </w:tc>
        <w:tc>
          <w:tcPr>
            <w:tcW w:w="2608" w:type="dxa"/>
            <w:vMerge w:val="continue"/>
            <w:tcBorders>
              <w:left w:val="single" w:color="231F20" w:sz="2" w:space="0"/>
              <w:bottom w:val="single" w:color="231F20" w:sz="2" w:space="0"/>
              <w:right w:val="single" w:color="231F20" w:sz="2" w:space="0"/>
            </w:tcBorders>
          </w:tcPr>
          <w:p>
            <w:pPr>
              <w:rPr>
                <w:lang w:eastAsia="zh-CN"/>
              </w:rPr>
            </w:pPr>
          </w:p>
        </w:tc>
        <w:tc>
          <w:tcPr>
            <w:tcW w:w="6297" w:type="dxa"/>
            <w:tcBorders>
              <w:top w:val="nil"/>
              <w:left w:val="single" w:color="231F20" w:sz="2" w:space="0"/>
              <w:bottom w:val="single" w:color="231F20" w:sz="2" w:space="0"/>
              <w:right w:val="nil"/>
            </w:tcBorders>
          </w:tcPr>
          <w:p>
            <w:pPr>
              <w:pStyle w:val="9"/>
              <w:spacing w:line="229" w:lineRule="exact"/>
              <w:ind w:left="8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并发恶性肿瘤等。</w:t>
            </w:r>
          </w:p>
        </w:tc>
      </w:tr>
      <w:tr>
        <w:tblPrEx>
          <w:tblCellMar>
            <w:top w:w="0" w:type="dxa"/>
            <w:left w:w="0" w:type="dxa"/>
            <w:bottom w:w="0" w:type="dxa"/>
            <w:right w:w="0" w:type="dxa"/>
          </w:tblCellMar>
        </w:tblPrEx>
        <w:trPr>
          <w:trHeight w:val="319" w:hRule="exact"/>
        </w:trPr>
        <w:tc>
          <w:tcPr>
            <w:tcW w:w="458" w:type="dxa"/>
            <w:vMerge w:val="restart"/>
            <w:tcBorders>
              <w:top w:val="single" w:color="231F20" w:sz="2" w:space="0"/>
              <w:left w:val="nil"/>
              <w:right w:val="single" w:color="231F20" w:sz="2" w:space="0"/>
            </w:tcBorders>
          </w:tcPr>
          <w:p>
            <w:pPr>
              <w:pStyle w:val="9"/>
              <w:spacing w:line="274" w:lineRule="exact"/>
              <w:ind w:left="167" w:right="159"/>
              <w:jc w:val="center"/>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w w:val="80"/>
                <w:sz w:val="18"/>
                <w:szCs w:val="18"/>
              </w:rPr>
              <w:t>2</w:t>
            </w:r>
          </w:p>
        </w:tc>
        <w:tc>
          <w:tcPr>
            <w:tcW w:w="2608" w:type="dxa"/>
            <w:tcBorders>
              <w:top w:val="single" w:color="231F20" w:sz="2" w:space="0"/>
              <w:left w:val="single" w:color="231F20" w:sz="2" w:space="0"/>
              <w:bottom w:val="nil"/>
              <w:right w:val="single" w:color="231F20" w:sz="2" w:space="0"/>
            </w:tcBorders>
          </w:tcPr>
          <w:p>
            <w:pPr>
              <w:pStyle w:val="9"/>
              <w:spacing w:line="274"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8"/>
                <w:sz w:val="18"/>
                <w:szCs w:val="18"/>
                <w:lang w:eastAsia="zh-CN"/>
              </w:rPr>
              <w:t>目前我国青年学生中艾滋病流</w:t>
            </w:r>
          </w:p>
        </w:tc>
        <w:tc>
          <w:tcPr>
            <w:tcW w:w="6297" w:type="dxa"/>
            <w:tcBorders>
              <w:top w:val="single" w:color="231F20" w:sz="2" w:space="0"/>
              <w:left w:val="single" w:color="231F20" w:sz="2" w:space="0"/>
              <w:bottom w:val="nil"/>
              <w:right w:val="nil"/>
            </w:tcBorders>
          </w:tcPr>
          <w:p>
            <w:pPr>
              <w:pStyle w:val="9"/>
              <w:spacing w:line="274"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w w:val="90"/>
                <w:sz w:val="18"/>
                <w:szCs w:val="18"/>
                <w:lang w:eastAsia="zh-CN"/>
              </w:rPr>
              <w:t xml:space="preserve">2014 </w:t>
            </w:r>
            <w:r>
              <w:rPr>
                <w:rFonts w:ascii="Adobe 仿宋 Std R" w:hAnsi="Adobe 仿宋 Std R" w:eastAsia="Adobe 仿宋 Std R" w:cs="Adobe 仿宋 Std R"/>
                <w:color w:val="231F20"/>
                <w:spacing w:val="37"/>
                <w:w w:val="90"/>
                <w:sz w:val="18"/>
                <w:szCs w:val="18"/>
                <w:lang w:eastAsia="zh-CN"/>
              </w:rPr>
              <w:t xml:space="preserve"> </w:t>
            </w:r>
            <w:r>
              <w:rPr>
                <w:rFonts w:ascii="Adobe 仿宋 Std R" w:hAnsi="Adobe 仿宋 Std R" w:eastAsia="Adobe 仿宋 Std R" w:cs="Adobe 仿宋 Std R"/>
                <w:color w:val="231F20"/>
                <w:w w:val="90"/>
                <w:sz w:val="18"/>
                <w:szCs w:val="18"/>
                <w:lang w:eastAsia="zh-CN"/>
              </w:rPr>
              <w:t xml:space="preserve">年我国报告新发现艾滋病病毒感染者 </w:t>
            </w:r>
            <w:r>
              <w:rPr>
                <w:rFonts w:ascii="Adobe 仿宋 Std R" w:hAnsi="Adobe 仿宋 Std R" w:eastAsia="Adobe 仿宋 Std R" w:cs="Adobe 仿宋 Std R"/>
                <w:color w:val="231F20"/>
                <w:spacing w:val="37"/>
                <w:w w:val="90"/>
                <w:sz w:val="18"/>
                <w:szCs w:val="18"/>
                <w:lang w:eastAsia="zh-CN"/>
              </w:rPr>
              <w:t xml:space="preserve"> </w:t>
            </w:r>
            <w:r>
              <w:rPr>
                <w:rFonts w:ascii="Adobe 仿宋 Std R" w:hAnsi="Adobe 仿宋 Std R" w:eastAsia="Adobe 仿宋 Std R" w:cs="Adobe 仿宋 Std R"/>
                <w:color w:val="231F20"/>
                <w:w w:val="90"/>
                <w:sz w:val="18"/>
                <w:szCs w:val="18"/>
                <w:lang w:eastAsia="zh-CN"/>
              </w:rPr>
              <w:t xml:space="preserve">/ </w:t>
            </w:r>
            <w:r>
              <w:rPr>
                <w:rFonts w:ascii="Adobe 仿宋 Std R" w:hAnsi="Adobe 仿宋 Std R" w:eastAsia="Adobe 仿宋 Std R" w:cs="Adobe 仿宋 Std R"/>
                <w:color w:val="231F20"/>
                <w:spacing w:val="37"/>
                <w:w w:val="90"/>
                <w:sz w:val="18"/>
                <w:szCs w:val="18"/>
                <w:lang w:eastAsia="zh-CN"/>
              </w:rPr>
              <w:t xml:space="preserve"> </w:t>
            </w:r>
            <w:r>
              <w:rPr>
                <w:rFonts w:ascii="Adobe 仿宋 Std R" w:hAnsi="Adobe 仿宋 Std R" w:eastAsia="Adobe 仿宋 Std R" w:cs="Adobe 仿宋 Std R"/>
                <w:color w:val="231F20"/>
                <w:w w:val="90"/>
                <w:sz w:val="18"/>
                <w:szCs w:val="18"/>
                <w:lang w:eastAsia="zh-CN"/>
              </w:rPr>
              <w:t xml:space="preserve">艾滋病病人 </w:t>
            </w:r>
            <w:r>
              <w:rPr>
                <w:rFonts w:ascii="Adobe 仿宋 Std R" w:hAnsi="Adobe 仿宋 Std R" w:eastAsia="Adobe 仿宋 Std R" w:cs="Adobe 仿宋 Std R"/>
                <w:color w:val="231F20"/>
                <w:spacing w:val="37"/>
                <w:w w:val="90"/>
                <w:sz w:val="18"/>
                <w:szCs w:val="18"/>
                <w:lang w:eastAsia="zh-CN"/>
              </w:rPr>
              <w:t xml:space="preserve"> </w:t>
            </w:r>
            <w:r>
              <w:rPr>
                <w:rFonts w:ascii="Adobe 仿宋 Std R" w:hAnsi="Adobe 仿宋 Std R" w:eastAsia="Adobe 仿宋 Std R" w:cs="Adobe 仿宋 Std R"/>
                <w:color w:val="231F20"/>
                <w:w w:val="90"/>
                <w:sz w:val="18"/>
                <w:szCs w:val="18"/>
                <w:lang w:eastAsia="zh-CN"/>
              </w:rPr>
              <w:t xml:space="preserve">10.4 </w:t>
            </w:r>
            <w:r>
              <w:rPr>
                <w:rFonts w:ascii="Adobe 仿宋 Std R" w:hAnsi="Adobe 仿宋 Std R" w:eastAsia="Adobe 仿宋 Std R" w:cs="Adobe 仿宋 Std R"/>
                <w:color w:val="231F20"/>
                <w:spacing w:val="37"/>
                <w:w w:val="90"/>
                <w:sz w:val="18"/>
                <w:szCs w:val="18"/>
                <w:lang w:eastAsia="zh-CN"/>
              </w:rPr>
              <w:t xml:space="preserve"> </w:t>
            </w:r>
            <w:r>
              <w:rPr>
                <w:rFonts w:ascii="Adobe 仿宋 Std R" w:hAnsi="Adobe 仿宋 Std R" w:eastAsia="Adobe 仿宋 Std R" w:cs="Adobe 仿宋 Std R"/>
                <w:color w:val="231F20"/>
                <w:w w:val="90"/>
                <w:sz w:val="18"/>
                <w:szCs w:val="18"/>
                <w:lang w:eastAsia="zh-CN"/>
              </w:rPr>
              <w:t>万例</w:t>
            </w:r>
            <w:r>
              <w:rPr>
                <w:rFonts w:ascii="Adobe 仿宋 Std R" w:hAnsi="Adobe 仿宋 Std R" w:eastAsia="Adobe 仿宋 Std R" w:cs="Adobe 仿宋 Std R"/>
                <w:color w:val="231F20"/>
                <w:spacing w:val="-81"/>
                <w:w w:val="90"/>
                <w:sz w:val="18"/>
                <w:szCs w:val="18"/>
                <w:lang w:eastAsia="zh-CN"/>
              </w:rPr>
              <w:t>，</w:t>
            </w:r>
            <w:r>
              <w:rPr>
                <w:rFonts w:ascii="Adobe 仿宋 Std R" w:hAnsi="Adobe 仿宋 Std R" w:eastAsia="Adobe 仿宋 Std R" w:cs="Adobe 仿宋 Std R"/>
                <w:color w:val="231F20"/>
                <w:w w:val="90"/>
                <w:sz w:val="18"/>
                <w:szCs w:val="18"/>
                <w:lang w:eastAsia="zh-CN"/>
              </w:rPr>
              <w:t>其中性</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tcBorders>
              <w:top w:val="nil"/>
              <w:left w:val="single" w:color="231F20" w:sz="2" w:space="0"/>
              <w:bottom w:val="nil"/>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行呈快速增长趋势</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主要传播方</w:t>
            </w:r>
          </w:p>
        </w:tc>
        <w:tc>
          <w:tcPr>
            <w:tcW w:w="6297"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w w:val="90"/>
                <w:sz w:val="18"/>
                <w:szCs w:val="18"/>
                <w:lang w:eastAsia="zh-CN"/>
              </w:rPr>
              <w:t xml:space="preserve">传播比例超过  </w:t>
            </w:r>
            <w:r>
              <w:rPr>
                <w:rFonts w:ascii="Adobe 仿宋 Std R" w:hAnsi="Adobe 仿宋 Std R" w:eastAsia="Adobe 仿宋 Std R" w:cs="Adobe 仿宋 Std R"/>
                <w:color w:val="231F20"/>
                <w:spacing w:val="6"/>
                <w:w w:val="90"/>
                <w:sz w:val="18"/>
                <w:szCs w:val="18"/>
                <w:lang w:eastAsia="zh-CN"/>
              </w:rPr>
              <w:t xml:space="preserve"> </w:t>
            </w:r>
            <w:r>
              <w:rPr>
                <w:rFonts w:ascii="Adobe 仿宋 Std R" w:hAnsi="Adobe 仿宋 Std R" w:eastAsia="Adobe 仿宋 Std R" w:cs="Adobe 仿宋 Std R"/>
                <w:color w:val="231F20"/>
                <w:w w:val="90"/>
                <w:sz w:val="18"/>
                <w:szCs w:val="18"/>
                <w:lang w:eastAsia="zh-CN"/>
              </w:rPr>
              <w:t xml:space="preserve">90%。平均每小时新发现  </w:t>
            </w:r>
            <w:r>
              <w:rPr>
                <w:rFonts w:ascii="Adobe 仿宋 Std R" w:hAnsi="Adobe 仿宋 Std R" w:eastAsia="Adobe 仿宋 Std R" w:cs="Adobe 仿宋 Std R"/>
                <w:color w:val="231F20"/>
                <w:spacing w:val="6"/>
                <w:w w:val="90"/>
                <w:sz w:val="18"/>
                <w:szCs w:val="18"/>
                <w:lang w:eastAsia="zh-CN"/>
              </w:rPr>
              <w:t xml:space="preserve"> </w:t>
            </w:r>
            <w:r>
              <w:rPr>
                <w:rFonts w:ascii="Adobe 仿宋 Std R" w:hAnsi="Adobe 仿宋 Std R" w:eastAsia="Adobe 仿宋 Std R" w:cs="Adobe 仿宋 Std R"/>
                <w:color w:val="231F20"/>
                <w:w w:val="90"/>
                <w:sz w:val="18"/>
                <w:szCs w:val="18"/>
                <w:lang w:eastAsia="zh-CN"/>
              </w:rPr>
              <w:t xml:space="preserve">12  </w:t>
            </w:r>
            <w:r>
              <w:rPr>
                <w:rFonts w:ascii="Adobe 仿宋 Std R" w:hAnsi="Adobe 仿宋 Std R" w:eastAsia="Adobe 仿宋 Std R" w:cs="Adobe 仿宋 Std R"/>
                <w:color w:val="231F20"/>
                <w:spacing w:val="6"/>
                <w:w w:val="90"/>
                <w:sz w:val="18"/>
                <w:szCs w:val="18"/>
                <w:lang w:eastAsia="zh-CN"/>
              </w:rPr>
              <w:t xml:space="preserve"> </w:t>
            </w:r>
            <w:r>
              <w:rPr>
                <w:rFonts w:ascii="Adobe 仿宋 Std R" w:hAnsi="Adobe 仿宋 Std R" w:eastAsia="Adobe 仿宋 Std R" w:cs="Adobe 仿宋 Std R"/>
                <w:color w:val="231F20"/>
                <w:w w:val="90"/>
                <w:sz w:val="18"/>
                <w:szCs w:val="18"/>
                <w:lang w:eastAsia="zh-CN"/>
              </w:rPr>
              <w:t xml:space="preserve">位艾滋病病毒感染者  </w:t>
            </w:r>
            <w:r>
              <w:rPr>
                <w:rFonts w:ascii="Adobe 仿宋 Std R" w:hAnsi="Adobe 仿宋 Std R" w:eastAsia="Adobe 仿宋 Std R" w:cs="Adobe 仿宋 Std R"/>
                <w:color w:val="231F20"/>
                <w:spacing w:val="6"/>
                <w:w w:val="90"/>
                <w:sz w:val="18"/>
                <w:szCs w:val="18"/>
                <w:lang w:eastAsia="zh-CN"/>
              </w:rPr>
              <w:t xml:space="preserve"> </w:t>
            </w:r>
            <w:r>
              <w:rPr>
                <w:rFonts w:ascii="Adobe 仿宋 Std R" w:hAnsi="Adobe 仿宋 Std R" w:eastAsia="Adobe 仿宋 Std R" w:cs="Adobe 仿宋 Std R"/>
                <w:color w:val="231F20"/>
                <w:w w:val="90"/>
                <w:sz w:val="18"/>
                <w:szCs w:val="18"/>
                <w:lang w:eastAsia="zh-CN"/>
              </w:rPr>
              <w:t xml:space="preserve">/  </w:t>
            </w:r>
            <w:r>
              <w:rPr>
                <w:rFonts w:ascii="Adobe 仿宋 Std R" w:hAnsi="Adobe 仿宋 Std R" w:eastAsia="Adobe 仿宋 Std R" w:cs="Adobe 仿宋 Std R"/>
                <w:color w:val="231F20"/>
                <w:spacing w:val="6"/>
                <w:w w:val="90"/>
                <w:sz w:val="18"/>
                <w:szCs w:val="18"/>
                <w:lang w:eastAsia="zh-CN"/>
              </w:rPr>
              <w:t xml:space="preserve"> </w:t>
            </w:r>
            <w:r>
              <w:rPr>
                <w:rFonts w:ascii="Adobe 仿宋 Std R" w:hAnsi="Adobe 仿宋 Std R" w:eastAsia="Adobe 仿宋 Std R" w:cs="Adobe 仿宋 Std R"/>
                <w:color w:val="231F20"/>
                <w:w w:val="90"/>
                <w:sz w:val="18"/>
                <w:szCs w:val="18"/>
                <w:lang w:eastAsia="zh-CN"/>
              </w:rPr>
              <w:t>艾滋病病人。</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tcBorders>
              <w:top w:val="nil"/>
              <w:left w:val="single" w:color="231F20" w:sz="2" w:space="0"/>
              <w:bottom w:val="nil"/>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式为男性同性性行为</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其次为异</w:t>
            </w:r>
          </w:p>
        </w:tc>
        <w:tc>
          <w:tcPr>
            <w:tcW w:w="6297" w:type="dxa"/>
            <w:tcBorders>
              <w:top w:val="nil"/>
              <w:left w:val="single" w:color="231F20" w:sz="2" w:space="0"/>
              <w:bottom w:val="nil"/>
              <w:right w:val="nil"/>
            </w:tcBorders>
          </w:tcPr>
          <w:p>
            <w:pPr>
              <w:pStyle w:val="9"/>
              <w:spacing w:line="229"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w w:val="95"/>
                <w:sz w:val="18"/>
                <w:szCs w:val="18"/>
                <w:lang w:eastAsia="zh-CN"/>
              </w:rPr>
              <w:t>2008—2014    年</w:t>
            </w:r>
            <w:r>
              <w:rPr>
                <w:rFonts w:ascii="Adobe 仿宋 Std R" w:hAnsi="Adobe 仿宋 Std R" w:eastAsia="Adobe 仿宋 Std R" w:cs="Adobe 仿宋 Std R"/>
                <w:color w:val="231F20"/>
                <w:spacing w:val="-84"/>
                <w:w w:val="95"/>
                <w:sz w:val="18"/>
                <w:szCs w:val="18"/>
                <w:lang w:eastAsia="zh-CN"/>
              </w:rPr>
              <w:t>，</w:t>
            </w:r>
            <w:r>
              <w:rPr>
                <w:rFonts w:ascii="Adobe 仿宋 Std R" w:hAnsi="Adobe 仿宋 Std R" w:eastAsia="Adobe 仿宋 Std R" w:cs="Adobe 仿宋 Std R"/>
                <w:color w:val="231F20"/>
                <w:spacing w:val="1"/>
                <w:w w:val="95"/>
                <w:sz w:val="18"/>
                <w:szCs w:val="18"/>
                <w:lang w:eastAsia="zh-CN"/>
              </w:rPr>
              <w:t>报告青年学生感染者人数占全部青年人群感染者人数的</w:t>
            </w:r>
            <w:r>
              <w:rPr>
                <w:rFonts w:ascii="Adobe 仿宋 Std R" w:hAnsi="Adobe 仿宋 Std R" w:eastAsia="Adobe 仿宋 Std R" w:cs="Adobe 仿宋 Std R"/>
                <w:color w:val="231F20"/>
                <w:w w:val="95"/>
                <w:sz w:val="18"/>
                <w:szCs w:val="18"/>
                <w:lang w:eastAsia="zh-CN"/>
              </w:rPr>
              <w:t>比</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vMerge w:val="restart"/>
            <w:tcBorders>
              <w:top w:val="nil"/>
              <w:left w:val="single" w:color="231F20" w:sz="2" w:space="0"/>
              <w:right w:val="single" w:color="231F20" w:sz="2" w:space="0"/>
            </w:tcBorders>
          </w:tcPr>
          <w:p>
            <w:pPr>
              <w:pStyle w:val="9"/>
              <w:spacing w:line="229" w:lineRule="exact"/>
              <w:ind w:left="8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性性行为</w:t>
            </w:r>
          </w:p>
        </w:tc>
        <w:tc>
          <w:tcPr>
            <w:tcW w:w="6297"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w w:val="95"/>
                <w:sz w:val="18"/>
                <w:szCs w:val="18"/>
              </w:rPr>
              <w:t>例由</w:t>
            </w:r>
            <w:r>
              <w:rPr>
                <w:rFonts w:ascii="Adobe 仿宋 Std R" w:hAnsi="Adobe 仿宋 Std R" w:eastAsia="Adobe 仿宋 Std R" w:cs="Adobe 仿宋 Std R"/>
                <w:color w:val="231F20"/>
                <w:spacing w:val="-2"/>
                <w:w w:val="95"/>
                <w:sz w:val="18"/>
                <w:szCs w:val="18"/>
              </w:rPr>
              <w:t xml:space="preserve"> </w:t>
            </w:r>
            <w:r>
              <w:rPr>
                <w:rFonts w:ascii="Adobe 仿宋 Std R" w:hAnsi="Adobe 仿宋 Std R" w:eastAsia="Adobe 仿宋 Std R" w:cs="Adobe 仿宋 Std R"/>
                <w:color w:val="231F20"/>
                <w:w w:val="95"/>
                <w:sz w:val="18"/>
                <w:szCs w:val="18"/>
              </w:rPr>
              <w:t>5.77%</w:t>
            </w:r>
            <w:r>
              <w:rPr>
                <w:rFonts w:ascii="Adobe 仿宋 Std R" w:hAnsi="Adobe 仿宋 Std R" w:eastAsia="Adobe 仿宋 Std R" w:cs="Adobe 仿宋 Std R"/>
                <w:color w:val="231F20"/>
                <w:spacing w:val="-1"/>
                <w:w w:val="95"/>
                <w:sz w:val="18"/>
                <w:szCs w:val="18"/>
              </w:rPr>
              <w:t xml:space="preserve"> </w:t>
            </w:r>
            <w:r>
              <w:rPr>
                <w:rFonts w:ascii="Adobe 仿宋 Std R" w:hAnsi="Adobe 仿宋 Std R" w:eastAsia="Adobe 仿宋 Std R" w:cs="Adobe 仿宋 Std R"/>
                <w:color w:val="231F20"/>
                <w:w w:val="95"/>
                <w:sz w:val="18"/>
                <w:szCs w:val="18"/>
              </w:rPr>
              <w:t>上升到</w:t>
            </w:r>
            <w:r>
              <w:rPr>
                <w:rFonts w:ascii="Adobe 仿宋 Std R" w:hAnsi="Adobe 仿宋 Std R" w:eastAsia="Adobe 仿宋 Std R" w:cs="Adobe 仿宋 Std R"/>
                <w:color w:val="231F20"/>
                <w:spacing w:val="-1"/>
                <w:w w:val="95"/>
                <w:sz w:val="18"/>
                <w:szCs w:val="18"/>
              </w:rPr>
              <w:t xml:space="preserve"> </w:t>
            </w:r>
            <w:r>
              <w:rPr>
                <w:rFonts w:ascii="Adobe 仿宋 Std R" w:hAnsi="Adobe 仿宋 Std R" w:eastAsia="Adobe 仿宋 Std R" w:cs="Adobe 仿宋 Std R"/>
                <w:color w:val="231F20"/>
                <w:w w:val="95"/>
                <w:sz w:val="18"/>
                <w:szCs w:val="18"/>
              </w:rPr>
              <w:t>16.58%。</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tc>
        <w:tc>
          <w:tcPr>
            <w:tcW w:w="2608" w:type="dxa"/>
            <w:vMerge w:val="continue"/>
            <w:tcBorders>
              <w:left w:val="single" w:color="231F20" w:sz="2" w:space="0"/>
              <w:right w:val="single" w:color="231F20" w:sz="2" w:space="0"/>
            </w:tcBorders>
          </w:tcPr>
          <w:p/>
        </w:tc>
        <w:tc>
          <w:tcPr>
            <w:tcW w:w="6297" w:type="dxa"/>
            <w:tcBorders>
              <w:top w:val="nil"/>
              <w:left w:val="single" w:color="231F20" w:sz="2" w:space="0"/>
              <w:bottom w:val="nil"/>
              <w:right w:val="nil"/>
            </w:tcBorders>
          </w:tcPr>
          <w:p>
            <w:pPr>
              <w:pStyle w:val="9"/>
              <w:spacing w:line="229" w:lineRule="exact"/>
              <w:ind w:left="443"/>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3"/>
                <w:sz w:val="18"/>
                <w:szCs w:val="18"/>
                <w:lang w:eastAsia="zh-CN"/>
              </w:rPr>
              <w:t>青年学生艾滋病疫情呈显著上升趋</w:t>
            </w:r>
            <w:r>
              <w:rPr>
                <w:rFonts w:ascii="Adobe 仿宋 Std R" w:hAnsi="Adobe 仿宋 Std R" w:eastAsia="Adobe 仿宋 Std R" w:cs="Adobe 仿宋 Std R"/>
                <w:color w:val="231F20"/>
                <w:sz w:val="18"/>
                <w:szCs w:val="18"/>
                <w:lang w:eastAsia="zh-CN"/>
              </w:rPr>
              <w:t>势</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新发现的学生感染者和病人以性</w:t>
            </w:r>
            <w:r>
              <w:rPr>
                <w:rFonts w:ascii="Adobe 仿宋 Std R" w:hAnsi="Adobe 仿宋 Std R" w:eastAsia="Adobe 仿宋 Std R" w:cs="Adobe 仿宋 Std R"/>
                <w:color w:val="231F20"/>
                <w:sz w:val="18"/>
                <w:szCs w:val="18"/>
                <w:lang w:eastAsia="zh-CN"/>
              </w:rPr>
              <w:t>传</w:t>
            </w:r>
          </w:p>
        </w:tc>
      </w:tr>
      <w:tr>
        <w:tblPrEx>
          <w:tblCellMar>
            <w:top w:w="0" w:type="dxa"/>
            <w:left w:w="0" w:type="dxa"/>
            <w:bottom w:w="0" w:type="dxa"/>
            <w:right w:w="0" w:type="dxa"/>
          </w:tblCellMar>
        </w:tblPrEx>
        <w:trPr>
          <w:trHeight w:val="281" w:hRule="exact"/>
        </w:trPr>
        <w:tc>
          <w:tcPr>
            <w:tcW w:w="458" w:type="dxa"/>
            <w:vMerge w:val="continue"/>
            <w:tcBorders>
              <w:left w:val="nil"/>
              <w:bottom w:val="single" w:color="231F20" w:sz="2" w:space="0"/>
              <w:right w:val="single" w:color="231F20" w:sz="2" w:space="0"/>
            </w:tcBorders>
          </w:tcPr>
          <w:p>
            <w:pPr>
              <w:rPr>
                <w:lang w:eastAsia="zh-CN"/>
              </w:rPr>
            </w:pPr>
          </w:p>
        </w:tc>
        <w:tc>
          <w:tcPr>
            <w:tcW w:w="2608" w:type="dxa"/>
            <w:vMerge w:val="continue"/>
            <w:tcBorders>
              <w:left w:val="single" w:color="231F20" w:sz="2" w:space="0"/>
              <w:bottom w:val="single" w:color="231F20" w:sz="2" w:space="0"/>
              <w:right w:val="single" w:color="231F20" w:sz="2" w:space="0"/>
            </w:tcBorders>
          </w:tcPr>
          <w:p>
            <w:pPr>
              <w:rPr>
                <w:lang w:eastAsia="zh-CN"/>
              </w:rPr>
            </w:pPr>
          </w:p>
        </w:tc>
        <w:tc>
          <w:tcPr>
            <w:tcW w:w="6297" w:type="dxa"/>
            <w:tcBorders>
              <w:top w:val="nil"/>
              <w:left w:val="single" w:color="231F20" w:sz="2" w:space="0"/>
              <w:bottom w:val="single" w:color="231F20" w:sz="2" w:space="0"/>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播为主</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特别是同性性传播。</w:t>
            </w:r>
          </w:p>
        </w:tc>
      </w:tr>
      <w:tr>
        <w:tblPrEx>
          <w:tblCellMar>
            <w:top w:w="0" w:type="dxa"/>
            <w:left w:w="0" w:type="dxa"/>
            <w:bottom w:w="0" w:type="dxa"/>
            <w:right w:w="0" w:type="dxa"/>
          </w:tblCellMar>
        </w:tblPrEx>
        <w:trPr>
          <w:trHeight w:val="319" w:hRule="exact"/>
        </w:trPr>
        <w:tc>
          <w:tcPr>
            <w:tcW w:w="458" w:type="dxa"/>
            <w:vMerge w:val="restart"/>
            <w:tcBorders>
              <w:top w:val="single" w:color="231F20" w:sz="2" w:space="0"/>
              <w:left w:val="nil"/>
              <w:right w:val="single" w:color="231F20" w:sz="2" w:space="0"/>
            </w:tcBorders>
          </w:tcPr>
          <w:p>
            <w:pPr>
              <w:pStyle w:val="9"/>
              <w:spacing w:line="273" w:lineRule="exact"/>
              <w:ind w:left="167" w:right="160"/>
              <w:jc w:val="center"/>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w w:val="80"/>
                <w:sz w:val="18"/>
                <w:szCs w:val="18"/>
              </w:rPr>
              <w:t>3</w:t>
            </w:r>
          </w:p>
        </w:tc>
        <w:tc>
          <w:tcPr>
            <w:tcW w:w="2608" w:type="dxa"/>
            <w:tcBorders>
              <w:top w:val="single" w:color="231F20" w:sz="2" w:space="0"/>
              <w:left w:val="single" w:color="231F20" w:sz="2" w:space="0"/>
              <w:bottom w:val="nil"/>
              <w:right w:val="single" w:color="231F20" w:sz="2" w:space="0"/>
            </w:tcBorders>
          </w:tcPr>
          <w:p>
            <w:pPr>
              <w:pStyle w:val="9"/>
              <w:spacing w:line="273"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艾滋病需要终生治疗</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会给家庭</w:t>
            </w:r>
          </w:p>
        </w:tc>
        <w:tc>
          <w:tcPr>
            <w:tcW w:w="6297" w:type="dxa"/>
            <w:tcBorders>
              <w:top w:val="single" w:color="231F20" w:sz="2" w:space="0"/>
              <w:left w:val="single" w:color="231F20" w:sz="2" w:space="0"/>
              <w:bottom w:val="nil"/>
              <w:right w:val="nil"/>
            </w:tcBorders>
          </w:tcPr>
          <w:p>
            <w:pPr>
              <w:pStyle w:val="9"/>
              <w:spacing w:line="273" w:lineRule="exact"/>
              <w:ind w:left="445"/>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5"/>
                <w:sz w:val="18"/>
                <w:szCs w:val="18"/>
                <w:lang w:eastAsia="zh-CN"/>
              </w:rPr>
              <w:t>当人感</w:t>
            </w:r>
            <w:r>
              <w:rPr>
                <w:rFonts w:ascii="Adobe 仿宋 Std R" w:hAnsi="Adobe 仿宋 Std R" w:eastAsia="Adobe 仿宋 Std R" w:cs="Adobe 仿宋 Std R"/>
                <w:color w:val="231F20"/>
                <w:sz w:val="18"/>
                <w:szCs w:val="18"/>
                <w:lang w:eastAsia="zh-CN"/>
              </w:rPr>
              <w:t>染</w:t>
            </w:r>
            <w:r>
              <w:rPr>
                <w:rFonts w:ascii="Adobe 仿宋 Std R" w:hAnsi="Adobe 仿宋 Std R" w:eastAsia="Adobe 仿宋 Std R" w:cs="Adobe 仿宋 Std R"/>
                <w:color w:val="231F20"/>
                <w:spacing w:val="-5"/>
                <w:sz w:val="18"/>
                <w:szCs w:val="18"/>
                <w:lang w:eastAsia="zh-CN"/>
              </w:rPr>
              <w:t xml:space="preserve"> </w:t>
            </w:r>
            <w:r>
              <w:rPr>
                <w:rFonts w:ascii="Adobe 仿宋 Std R" w:hAnsi="Adobe 仿宋 Std R" w:eastAsia="Adobe 仿宋 Std R" w:cs="Adobe 仿宋 Std R"/>
                <w:color w:val="231F20"/>
                <w:sz w:val="18"/>
                <w:szCs w:val="18"/>
                <w:lang w:eastAsia="zh-CN"/>
              </w:rPr>
              <w:t>HIV</w:t>
            </w:r>
            <w:r>
              <w:rPr>
                <w:rFonts w:ascii="Adobe 仿宋 Std R" w:hAnsi="Adobe 仿宋 Std R" w:eastAsia="Adobe 仿宋 Std R" w:cs="Adobe 仿宋 Std R"/>
                <w:color w:val="231F20"/>
                <w:spacing w:val="-5"/>
                <w:sz w:val="18"/>
                <w:szCs w:val="18"/>
                <w:lang w:eastAsia="zh-CN"/>
              </w:rPr>
              <w:t xml:space="preserve"> </w:t>
            </w:r>
            <w:r>
              <w:rPr>
                <w:rFonts w:ascii="Adobe 仿宋 Std R" w:hAnsi="Adobe 仿宋 Std R" w:eastAsia="Adobe 仿宋 Std R" w:cs="Adobe 仿宋 Std R"/>
                <w:color w:val="231F20"/>
                <w:sz w:val="18"/>
                <w:szCs w:val="18"/>
                <w:lang w:eastAsia="zh-CN"/>
              </w:rPr>
              <w:t>后</w:t>
            </w:r>
            <w:r>
              <w:rPr>
                <w:rFonts w:ascii="Adobe 仿宋 Std R" w:hAnsi="Adobe 仿宋 Std R" w:eastAsia="Adobe 仿宋 Std R" w:cs="Adobe 仿宋 Std R"/>
                <w:color w:val="231F20"/>
                <w:spacing w:val="-85"/>
                <w:sz w:val="18"/>
                <w:szCs w:val="18"/>
                <w:lang w:eastAsia="zh-CN"/>
              </w:rPr>
              <w:t>，</w:t>
            </w:r>
            <w:r>
              <w:rPr>
                <w:rFonts w:ascii="Adobe 仿宋 Std R" w:hAnsi="Adobe 仿宋 Std R" w:eastAsia="Adobe 仿宋 Std R" w:cs="Adobe 仿宋 Std R"/>
                <w:color w:val="231F20"/>
                <w:spacing w:val="5"/>
                <w:sz w:val="18"/>
                <w:szCs w:val="18"/>
                <w:lang w:eastAsia="zh-CN"/>
              </w:rPr>
              <w:t>体内免疫系统就会持续遭到破</w:t>
            </w:r>
            <w:r>
              <w:rPr>
                <w:rFonts w:ascii="Adobe 仿宋 Std R" w:hAnsi="Adobe 仿宋 Std R" w:eastAsia="Adobe 仿宋 Std R" w:cs="Adobe 仿宋 Std R"/>
                <w:color w:val="231F20"/>
                <w:sz w:val="18"/>
                <w:szCs w:val="18"/>
                <w:lang w:eastAsia="zh-CN"/>
              </w:rPr>
              <w:t>坏</w:t>
            </w:r>
            <w:r>
              <w:rPr>
                <w:rFonts w:ascii="Adobe 仿宋 Std R" w:hAnsi="Adobe 仿宋 Std R" w:eastAsia="Adobe 仿宋 Std R" w:cs="Adobe 仿宋 Std R"/>
                <w:color w:val="231F20"/>
                <w:spacing w:val="-85"/>
                <w:sz w:val="18"/>
                <w:szCs w:val="18"/>
                <w:lang w:eastAsia="zh-CN"/>
              </w:rPr>
              <w:t>，</w:t>
            </w:r>
            <w:r>
              <w:rPr>
                <w:rFonts w:ascii="Adobe 仿宋 Std R" w:hAnsi="Adobe 仿宋 Std R" w:eastAsia="Adobe 仿宋 Std R" w:cs="Adobe 仿宋 Std R"/>
                <w:color w:val="231F20"/>
                <w:spacing w:val="5"/>
                <w:sz w:val="18"/>
                <w:szCs w:val="18"/>
                <w:lang w:eastAsia="zh-CN"/>
              </w:rPr>
              <w:t>由此可能会增加机</w:t>
            </w:r>
            <w:r>
              <w:rPr>
                <w:rFonts w:ascii="Adobe 仿宋 Std R" w:hAnsi="Adobe 仿宋 Std R" w:eastAsia="Adobe 仿宋 Std R" w:cs="Adobe 仿宋 Std R"/>
                <w:color w:val="231F20"/>
                <w:sz w:val="18"/>
                <w:szCs w:val="18"/>
                <w:lang w:eastAsia="zh-CN"/>
              </w:rPr>
              <w:t>会</w:t>
            </w:r>
          </w:p>
        </w:tc>
      </w:tr>
      <w:tr>
        <w:tblPrEx>
          <w:tblCellMar>
            <w:top w:w="0" w:type="dxa"/>
            <w:left w:w="0" w:type="dxa"/>
            <w:bottom w:w="0" w:type="dxa"/>
            <w:right w:w="0" w:type="dxa"/>
          </w:tblCellMar>
        </w:tblPrEx>
        <w:trPr>
          <w:trHeight w:val="281" w:hRule="exact"/>
        </w:trPr>
        <w:tc>
          <w:tcPr>
            <w:tcW w:w="458" w:type="dxa"/>
            <w:vMerge w:val="continue"/>
            <w:tcBorders>
              <w:left w:val="nil"/>
              <w:bottom w:val="single" w:color="231F20" w:sz="2" w:space="0"/>
              <w:right w:val="single" w:color="231F20" w:sz="2" w:space="0"/>
            </w:tcBorders>
          </w:tcPr>
          <w:p>
            <w:pPr>
              <w:rPr>
                <w:lang w:eastAsia="zh-CN"/>
              </w:rPr>
            </w:pPr>
          </w:p>
        </w:tc>
        <w:tc>
          <w:tcPr>
            <w:tcW w:w="2608" w:type="dxa"/>
            <w:tcBorders>
              <w:top w:val="nil"/>
              <w:left w:val="single" w:color="231F20" w:sz="2" w:space="0"/>
              <w:bottom w:val="single" w:color="231F20" w:sz="2" w:space="0"/>
              <w:right w:val="single" w:color="231F20" w:sz="2" w:space="0"/>
            </w:tcBorders>
          </w:tcPr>
          <w:p>
            <w:pPr>
              <w:pStyle w:val="9"/>
              <w:spacing w:line="229" w:lineRule="exact"/>
              <w:ind w:left="8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和个人造成严重负担</w:t>
            </w:r>
          </w:p>
        </w:tc>
        <w:tc>
          <w:tcPr>
            <w:tcW w:w="6297" w:type="dxa"/>
            <w:tcBorders>
              <w:top w:val="nil"/>
              <w:left w:val="single" w:color="231F20" w:sz="2" w:space="0"/>
              <w:bottom w:val="single" w:color="231F20" w:sz="2" w:space="0"/>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2"/>
                <w:w w:val="90"/>
                <w:sz w:val="18"/>
                <w:szCs w:val="18"/>
                <w:lang w:eastAsia="zh-CN"/>
              </w:rPr>
              <w:t>性感染</w:t>
            </w:r>
            <w:r>
              <w:rPr>
                <w:rFonts w:ascii="Adobe 仿宋 Std R" w:hAnsi="Adobe 仿宋 Std R" w:eastAsia="Adobe 仿宋 Std R" w:cs="Adobe 仿宋 Std R"/>
                <w:color w:val="231F20"/>
                <w:spacing w:val="-79"/>
                <w:w w:val="90"/>
                <w:sz w:val="18"/>
                <w:szCs w:val="18"/>
                <w:lang w:eastAsia="zh-CN"/>
              </w:rPr>
              <w:t>、</w:t>
            </w:r>
            <w:r>
              <w:rPr>
                <w:rFonts w:ascii="Adobe 仿宋 Std R" w:hAnsi="Adobe 仿宋 Std R" w:eastAsia="Adobe 仿宋 Std R" w:cs="Adobe 仿宋 Std R"/>
                <w:color w:val="231F20"/>
                <w:spacing w:val="2"/>
                <w:w w:val="90"/>
                <w:sz w:val="18"/>
                <w:szCs w:val="18"/>
                <w:lang w:eastAsia="zh-CN"/>
              </w:rPr>
              <w:t>肿瘤等发生的几率</w:t>
            </w:r>
            <w:r>
              <w:rPr>
                <w:rFonts w:ascii="Adobe 仿宋 Std R" w:hAnsi="Adobe 仿宋 Std R" w:eastAsia="Adobe 仿宋 Std R" w:cs="Adobe 仿宋 Std R"/>
                <w:color w:val="231F20"/>
                <w:spacing w:val="-79"/>
                <w:w w:val="90"/>
                <w:sz w:val="18"/>
                <w:szCs w:val="18"/>
                <w:lang w:eastAsia="zh-CN"/>
              </w:rPr>
              <w:t>，</w:t>
            </w:r>
            <w:r>
              <w:rPr>
                <w:rFonts w:ascii="Adobe 仿宋 Std R" w:hAnsi="Adobe 仿宋 Std R" w:eastAsia="Adobe 仿宋 Std R" w:cs="Adobe 仿宋 Std R"/>
                <w:color w:val="231F20"/>
                <w:spacing w:val="2"/>
                <w:w w:val="90"/>
                <w:sz w:val="18"/>
                <w:szCs w:val="18"/>
                <w:lang w:eastAsia="zh-CN"/>
              </w:rPr>
              <w:t>因此</w:t>
            </w:r>
            <w:r>
              <w:rPr>
                <w:rFonts w:ascii="Adobe 仿宋 Std R" w:hAnsi="Adobe 仿宋 Std R" w:eastAsia="Adobe 仿宋 Std R" w:cs="Adobe 仿宋 Std R"/>
                <w:color w:val="231F20"/>
                <w:spacing w:val="-79"/>
                <w:w w:val="90"/>
                <w:sz w:val="18"/>
                <w:szCs w:val="18"/>
                <w:lang w:eastAsia="zh-CN"/>
              </w:rPr>
              <w:t>，</w:t>
            </w:r>
            <w:r>
              <w:rPr>
                <w:rFonts w:ascii="Adobe 仿宋 Std R" w:hAnsi="Adobe 仿宋 Std R" w:eastAsia="Adobe 仿宋 Std R" w:cs="Adobe 仿宋 Std R"/>
                <w:color w:val="231F20"/>
                <w:spacing w:val="2"/>
                <w:w w:val="90"/>
                <w:sz w:val="18"/>
                <w:szCs w:val="18"/>
                <w:lang w:eastAsia="zh-CN"/>
              </w:rPr>
              <w:t>艾滋病病毒感染</w:t>
            </w:r>
            <w:r>
              <w:rPr>
                <w:rFonts w:ascii="Adobe 仿宋 Std R" w:hAnsi="Adobe 仿宋 Std R" w:eastAsia="Adobe 仿宋 Std R" w:cs="Adobe 仿宋 Std R"/>
                <w:color w:val="231F20"/>
                <w:w w:val="90"/>
                <w:sz w:val="18"/>
                <w:szCs w:val="18"/>
                <w:lang w:eastAsia="zh-CN"/>
              </w:rPr>
              <w:t xml:space="preserve">者      </w:t>
            </w:r>
            <w:r>
              <w:rPr>
                <w:rFonts w:ascii="Adobe 仿宋 Std R" w:hAnsi="Adobe 仿宋 Std R" w:eastAsia="Adobe 仿宋 Std R" w:cs="Adobe 仿宋 Std R"/>
                <w:color w:val="231F20"/>
                <w:spacing w:val="26"/>
                <w:w w:val="90"/>
                <w:sz w:val="18"/>
                <w:szCs w:val="18"/>
                <w:lang w:eastAsia="zh-CN"/>
              </w:rPr>
              <w:t xml:space="preserve"> </w:t>
            </w:r>
            <w:r>
              <w:rPr>
                <w:rFonts w:ascii="Adobe 仿宋 Std R" w:hAnsi="Adobe 仿宋 Std R" w:eastAsia="Adobe 仿宋 Std R" w:cs="Adobe 仿宋 Std R"/>
                <w:color w:val="231F20"/>
                <w:w w:val="90"/>
                <w:sz w:val="18"/>
                <w:szCs w:val="18"/>
                <w:lang w:eastAsia="zh-CN"/>
              </w:rPr>
              <w:t xml:space="preserve">/      </w:t>
            </w:r>
            <w:r>
              <w:rPr>
                <w:rFonts w:ascii="Adobe 仿宋 Std R" w:hAnsi="Adobe 仿宋 Std R" w:eastAsia="Adobe 仿宋 Std R" w:cs="Adobe 仿宋 Std R"/>
                <w:color w:val="231F20"/>
                <w:spacing w:val="27"/>
                <w:w w:val="90"/>
                <w:sz w:val="18"/>
                <w:szCs w:val="18"/>
                <w:lang w:eastAsia="zh-CN"/>
              </w:rPr>
              <w:t xml:space="preserve"> </w:t>
            </w:r>
            <w:r>
              <w:rPr>
                <w:rFonts w:ascii="Adobe 仿宋 Std R" w:hAnsi="Adobe 仿宋 Std R" w:eastAsia="Adobe 仿宋 Std R" w:cs="Adobe 仿宋 Std R"/>
                <w:color w:val="231F20"/>
                <w:spacing w:val="2"/>
                <w:w w:val="90"/>
                <w:sz w:val="18"/>
                <w:szCs w:val="18"/>
                <w:lang w:eastAsia="zh-CN"/>
              </w:rPr>
              <w:t>艾滋病病人需要终生治</w:t>
            </w:r>
          </w:p>
        </w:tc>
      </w:tr>
    </w:tbl>
    <w:p>
      <w:pPr>
        <w:spacing w:line="229" w:lineRule="exact"/>
        <w:rPr>
          <w:rFonts w:ascii="Adobe 仿宋 Std R" w:hAnsi="Adobe 仿宋 Std R" w:eastAsia="Adobe 仿宋 Std R" w:cs="Adobe 仿宋 Std R"/>
          <w:sz w:val="18"/>
          <w:szCs w:val="18"/>
          <w:lang w:eastAsia="zh-CN"/>
        </w:rPr>
        <w:sectPr>
          <w:headerReference r:id="rId3" w:type="default"/>
          <w:footerReference r:id="rId4" w:type="default"/>
          <w:pgSz w:w="11509" w:h="7940" w:orient="landscape"/>
          <w:pgMar w:top="680" w:right="1020" w:bottom="280" w:left="920" w:header="0" w:footer="0" w:gutter="0"/>
          <w:cols w:space="720" w:num="1"/>
        </w:sectPr>
      </w:pPr>
    </w:p>
    <w:p>
      <w:pPr>
        <w:spacing w:before="4" w:line="80" w:lineRule="exact"/>
        <w:rPr>
          <w:sz w:val="8"/>
          <w:szCs w:val="8"/>
          <w:lang w:eastAsia="zh-CN"/>
        </w:rPr>
      </w:pPr>
      <w:r>
        <w:rPr>
          <w:lang w:eastAsia="zh-CN"/>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2437130</wp:posOffset>
                </wp:positionV>
                <wp:extent cx="269875" cy="93980"/>
                <wp:effectExtent l="0" t="8255" r="6350" b="2540"/>
                <wp:wrapNone/>
                <wp:docPr id="38" name="组合 38"/>
                <wp:cNvGraphicFramePr/>
                <a:graphic xmlns:a="http://schemas.openxmlformats.org/drawingml/2006/main">
                  <a:graphicData uri="http://schemas.microsoft.com/office/word/2010/wordprocessingGroup">
                    <wpg:wgp>
                      <wpg:cNvGrpSpPr/>
                      <wpg:grpSpPr>
                        <a:xfrm>
                          <a:off x="0" y="0"/>
                          <a:ext cx="269875" cy="93980"/>
                          <a:chOff x="0" y="3838"/>
                          <a:chExt cx="425" cy="148"/>
                        </a:xfrm>
                      </wpg:grpSpPr>
                      <wps:wsp>
                        <wps:cNvPr id="39" name="Freeform 12"/>
                        <wps:cNvSpPr/>
                        <wps:spPr bwMode="auto">
                          <a:xfrm>
                            <a:off x="0" y="3838"/>
                            <a:ext cx="425" cy="148"/>
                          </a:xfrm>
                          <a:custGeom>
                            <a:avLst/>
                            <a:gdLst>
                              <a:gd name="T0" fmla="*/ 425 w 425"/>
                              <a:gd name="T1" fmla="+- 0 3912 3838"/>
                              <a:gd name="T2" fmla="*/ 3912 h 148"/>
                              <a:gd name="T3" fmla="*/ 0 w 425"/>
                              <a:gd name="T4" fmla="+- 0 3838 3838"/>
                              <a:gd name="T5" fmla="*/ 3838 h 148"/>
                              <a:gd name="T6" fmla="*/ 0 w 425"/>
                              <a:gd name="T7" fmla="+- 0 3986 3838"/>
                              <a:gd name="T8" fmla="*/ 3986 h 148"/>
                              <a:gd name="T9" fmla="*/ 425 w 425"/>
                              <a:gd name="T10" fmla="+- 0 3912 3838"/>
                              <a:gd name="T11" fmla="*/ 3912 h 148"/>
                            </a:gdLst>
                            <a:ahLst/>
                            <a:cxnLst>
                              <a:cxn ang="0">
                                <a:pos x="T0" y="T2"/>
                              </a:cxn>
                              <a:cxn ang="0">
                                <a:pos x="T3" y="T5"/>
                              </a:cxn>
                              <a:cxn ang="0">
                                <a:pos x="T6" y="T8"/>
                              </a:cxn>
                              <a:cxn ang="0">
                                <a:pos x="T9" y="T11"/>
                              </a:cxn>
                            </a:cxnLst>
                            <a:rect l="0" t="0" r="r" b="b"/>
                            <a:pathLst>
                              <a:path w="425" h="148">
                                <a:moveTo>
                                  <a:pt x="425" y="74"/>
                                </a:moveTo>
                                <a:lnTo>
                                  <a:pt x="0" y="0"/>
                                </a:lnTo>
                                <a:lnTo>
                                  <a:pt x="0" y="148"/>
                                </a:lnTo>
                                <a:lnTo>
                                  <a:pt x="425" y="74"/>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191.9pt;height:7.4pt;width:21.25pt;mso-position-horizontal-relative:page;mso-position-vertical-relative:page;z-index:-251656192;mso-width-relative:page;mso-height-relative:page;" coordorigin="0,3838" coordsize="425,148" o:gfxdata="UEsDBAoAAAAAAIdO4kAAAAAAAAAAAAAAAAAEAAAAZHJzL1BLAwQUAAAACACHTuJAaZ5kYNgAAAAH&#10;AQAADwAAAGRycy9kb3ducmV2LnhtbE2PQUvDQBCF74L/YRnBm92ksSXGbIoU9VQEW0G8TZNpEpqd&#10;Ddlt0v57x5M9vnnDe9/LV2fbqZEG3zo2EM8iUMSlq1quDXzt3h5SUD4gV9g5JgMX8rAqbm9yzCo3&#10;8SeN21ArCWGfoYEmhD7T2pcNWfQz1xOLd3CDxSByqHU14CThttPzKFpqiy1LQ4M9rRsqj9uTNfA+&#10;4fSSxK/j5nhYX352i4/vTUzG3N/F0TOoQOfw/wx/+IIOhTDt3YkrrzoDMiQYSNJEBoj9OF+A2svh&#10;KV2CLnJ9zV/8AlBLAwQUAAAACACHTuJAyD46WlcDAABzCAAADgAAAGRycy9lMm9Eb2MueG1spVbL&#10;buM2FN0XmH8guJzBRJbtiW0hShAkTVBg2hkgmQ+gJeoBSCKHpC2n6y66nP/p9xT9jR6SouwkTgqk&#10;G4mPo/s49/BSZxe7tiFbrnQtupTGJxNKeJeJvO7KlH67v/m4pEQb1uWsER1P6QPX9OL83U9nvUz4&#10;VFSiybkiMNLppJcprYyRSRTprOIt0ydC8g6bhVAtM5iqMsoV62G9baLpZHIa9ULlUomMa43Va79J&#10;z539ouCZ+VIUmhvSpBSxGfdU7rm2z+j8jCWlYrKqsyEM9oYoWlZ3cDqaumaGkY2qn5lq60wJLQpz&#10;kok2EkVRZ9zlgGziyZNsbpXYSJdLmfSlHGkCtU94erPZ7LftV0XqPKUzVKpjLWr0z19//P3jT4IF&#10;sNPLMgHoVsk7+VUNC6Wf2YR3hWrtG6mQneP1YeSV7wzJsDg9XS0XnyjJsLWarZYD7VmF2uw/mi29&#10;R5Zk1c/Dl/Pp8Fk8d9FEwWFk4xrD6CXUo/cE6f9H0F3FJHe8a5t7IGgVCLpRnFtJknjqKXKwkR+d&#10;aFBF1v2vIgedbGOE08ZRqvZZB7ZezBnEbLS55cIRzraftfHyzTFy4suHCt5D6kXbQMnvIwJ7pLfP&#10;QewjKA6gDx/JhMxW8RQ1DzUoR9g0wGDLgSoyVANyH1GzA9TkuL95gHh/cHXUHyo+xm7jIUf9nR6g&#10;XvC3CJAhv+XpUX/Q/d7fCqCj/lD8EfUyoyPvr1Maj9Q/4xQKL0M9WRVKnO26ocYYEWab68RpSgpt&#10;T5AtOA7XvdMjTABlBfECGLWyYCeI/wSDaAsOx+91y2DJgpEflBlM+/cQv0JLftqMFSVoxmuvT8mM&#10;TduGb4ekT6k7ERWuFzQBu96KLb8XDmFs9m4ffhfzwe0e0HSHQM+Saz8IKuyFt3TGPGbfb8JueHvU&#10;M5dhO2uE5j55G75jYUzJMnFwhLVo6vymbhqbilbl+qpRZMtwVV0uLleXV0M2j2CNK2wn7GfejV1B&#10;O/RdxzZsnaxF/oAOpIS/73A/Y1AJ9TslPe66lOrvG6Y4Jc0vHXrlKp7PkbZxk/mnxRQTdbizPtxh&#10;XQZTKTUUQrTDK+Mv1I1UdVnBU+yq1IlLdL6itk3KxeejGiZo127kbjaMHl2dh3OH2v8rnP8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aZ5kYNgAAAAHAQAADwAAAAAAAAABACAAAAAiAAAAZHJzL2Rv&#10;d25yZXYueG1sUEsBAhQAFAAAAAgAh07iQMg+OlpXAwAAcwgAAA4AAAAAAAAAAQAgAAAAJwEAAGRy&#10;cy9lMm9Eb2MueG1sUEsFBgAAAAAGAAYAWQEAAPAGAAAAAA==&#10;">
                <o:lock v:ext="edit" aspectratio="f"/>
                <v:shape id="Freeform 12" o:spid="_x0000_s1026" o:spt="100" style="position:absolute;left:0;top:3838;height:148;width:425;" fillcolor="#A7A9AC" filled="t" stroked="f" coordsize="425,148" o:gfxdata="UEsDBAoAAAAAAIdO4kAAAAAAAAAAAAAAAAAEAAAAZHJzL1BLAwQUAAAACACHTuJAbsbCWroAAADb&#10;AAAADwAAAGRycy9kb3ducmV2LnhtbEWPQYvCMBSE7wv+h/AEb2taBVmr0YMgKIhgV/T6aJ5tbfNS&#10;mlj13xtB8DjMzDfMfPkwteiodaVlBfEwAkGcWV1yruD4v/79A+E8ssbaMil4koPlovczx0TbOx+o&#10;S30uAoRdggoK75tESpcVZNANbUMcvIttDfog21zqFu8Bbmo5iqKJNFhyWCiwoVVBWZXejIJtZfkk&#10;q9053tMh3dnuirK8KjXox9EMhKeH/4Y/7Y1WMJ7C+0v4AX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xsJaugAAANsA&#10;AAAPAAAAAAAAAAEAIAAAACIAAABkcnMvZG93bnJldi54bWxQSwECFAAUAAAACACHTuJAMy8FnjsA&#10;AAA5AAAAEAAAAAAAAAABACAAAAAJAQAAZHJzL3NoYXBleG1sLnhtbFBLBQYAAAAABgAGAFsBAACz&#10;AwAAAAA=&#10;" path="m425,74l0,0,0,148,425,74xe">
                  <v:path o:connectlocs="425,3912;0,3838;0,3986;425,3912" o:connectangles="0,0,0,0"/>
                  <v:fill on="t" focussize="0,0"/>
                  <v:stroke on="f"/>
                  <v:imagedata o:title=""/>
                  <o:lock v:ext="edit" aspectratio="f"/>
                </v:shape>
              </v:group>
            </w:pict>
          </mc:Fallback>
        </mc:AlternateContent>
      </w:r>
      <w:r>
        <w:rPr>
          <w:lang w:eastAsia="zh-CN"/>
        </w:rPr>
        <mc:AlternateContent>
          <mc:Choice Requires="wpg">
            <w:drawing>
              <wp:anchor distT="0" distB="0" distL="114300" distR="114300" simplePos="0" relativeHeight="251661312" behindDoc="1" locked="0" layoutInCell="1" allowOverlap="1">
                <wp:simplePos x="0" y="0"/>
                <wp:positionH relativeFrom="page">
                  <wp:posOffset>6781800</wp:posOffset>
                </wp:positionH>
                <wp:positionV relativeFrom="page">
                  <wp:posOffset>683895</wp:posOffset>
                </wp:positionV>
                <wp:extent cx="1270" cy="3599815"/>
                <wp:effectExtent l="9525" t="7620" r="8255" b="12065"/>
                <wp:wrapNone/>
                <wp:docPr id="36" name="组合 36"/>
                <wp:cNvGraphicFramePr/>
                <a:graphic xmlns:a="http://schemas.openxmlformats.org/drawingml/2006/main">
                  <a:graphicData uri="http://schemas.microsoft.com/office/word/2010/wordprocessingGroup">
                    <wpg:wgp>
                      <wpg:cNvGrpSpPr/>
                      <wpg:grpSpPr>
                        <a:xfrm>
                          <a:off x="0" y="0"/>
                          <a:ext cx="1270" cy="3599815"/>
                          <a:chOff x="10680" y="1077"/>
                          <a:chExt cx="2" cy="5669"/>
                        </a:xfrm>
                      </wpg:grpSpPr>
                      <wps:wsp>
                        <wps:cNvPr id="37" name="Freeform 14"/>
                        <wps:cNvSpPr/>
                        <wps:spPr bwMode="auto">
                          <a:xfrm>
                            <a:off x="10680" y="1077"/>
                            <a:ext cx="2" cy="5669"/>
                          </a:xfrm>
                          <a:custGeom>
                            <a:avLst/>
                            <a:gdLst>
                              <a:gd name="T0" fmla="+- 0 1077 1077"/>
                              <a:gd name="T1" fmla="*/ 1077 h 5669"/>
                              <a:gd name="T2" fmla="+- 0 6746 1077"/>
                              <a:gd name="T3" fmla="*/ 6746 h 5669"/>
                            </a:gdLst>
                            <a:ahLst/>
                            <a:cxnLst>
                              <a:cxn ang="0">
                                <a:pos x="0" y="T1"/>
                              </a:cxn>
                              <a:cxn ang="0">
                                <a:pos x="0" y="T3"/>
                              </a:cxn>
                            </a:cxnLst>
                            <a:rect l="0" t="0" r="r" b="b"/>
                            <a:pathLst>
                              <a:path h="5669">
                                <a:moveTo>
                                  <a:pt x="0" y="0"/>
                                </a:moveTo>
                                <a:lnTo>
                                  <a:pt x="0" y="5669"/>
                                </a:lnTo>
                              </a:path>
                            </a:pathLst>
                          </a:custGeom>
                          <a:noFill/>
                          <a:ln w="5398">
                            <a:solidFill>
                              <a:srgbClr val="231F2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534pt;margin-top:53.85pt;height:283.45pt;width:0.1pt;mso-position-horizontal-relative:page;mso-position-vertical-relative:page;z-index:-251655168;mso-width-relative:page;mso-height-relative:page;" coordorigin="10680,1077" coordsize="2,5669" o:gfxdata="UEsDBAoAAAAAAIdO4kAAAAAAAAAAAAAAAAAEAAAAZHJzL1BLAwQUAAAACACHTuJA051Fn9sAAAAN&#10;AQAADwAAAGRycy9kb3ducmV2LnhtbE2PQUvDQBCF74L/YZmCN7tJ1aSk2RQp6qkItoJ422anSWh2&#10;NmS3SfvvnZzsbd7M48338vXFtmLA3jeOFMTzCARS6UxDlYLv/fvjEoQPmoxuHaGCK3pYF/d3uc6M&#10;G+kLh12oBIeQz7SCOoQuk9KXNVrt565D4tvR9VYHln0lTa9HDretXERRIq1uiD/UusNNjeVpd7YK&#10;PkY9vj7Fb8P2dNxcf/cvnz/bGJV6mMXRCkTAS/g3w4TP6FAw08GdyXjRso6SJZcJ05SmICYLrxYg&#10;DgqS9DkBWeTytkXxB1BLAwQUAAAACACHTuJAzA473uwCAACnBgAADgAAAGRycy9lMm9Eb2MueG1s&#10;pVVLbtswEN0X6B0ILlskkvyRbSFyUCS1UaCfAHEPQFPUB5BIlqQtu+suuux9ep6i1+iQ+jlO2kW6&#10;kYecp5k3b0bjq+tDVaI9U7oQPMbBpY8R41QkBc9i/HmzuphjpA3hCSkFZzE+Mo2vly9fXNUyYiOR&#10;izJhCkEQrqNaxjg3Rkaep2nOKqIvhWQcnKlQFTFwVJmXKFJD9Kr0Rr4ferVQiVSCMq3h9rZx4qWL&#10;n6aMmk9pqplBZYyBm3FP5Z5b+/SWVyTKFJF5QVsa5BksKlJwSNqHuiWGoJ0qHoWqCqqEFqm5pKLy&#10;RJoWlLkaoJrAP6tmrcROulqyqM5kLxNIe6bTs8PSj/s7hYokxuMQI04q6NHvn99+/fiO4ALUqWUW&#10;AWit5L28U+1F1pxswYdUVfYXSkEHp+ux15UdDKJwGYxmoD0Fx3i6WMyDaSM7zaE39qXAD+cAAH/g&#10;z2ad82379qh5dRqGC+vyupyepdYzqSUMkB400v+n0X1OJHPSa1t+p9Gs02ilGLNTiYKJJWWzA6yX&#10;SEca1ELb+oNIQFGyM8KNx5laTxXeifa3sklEd9qsmXCyk/17bYAATF4CVmO0fdyApmlVwjy/vkA+&#10;stq6RyNwlnSwoIO98hpQjjqxbdgOBoROooWzSfhktHEHg2gONESD1vUsSd4RpwfeMgcLEbs4fCeW&#10;FHoYqU3QNh9Atsp/YsenWMg6pFCwEc53gcIIdsG2kUUSY5nZFNZEeYydGPaiEnu2Ec5lBmZuiUCS&#10;wVvyx6hOUQA2bjBsAjfQfVLL9aS7XKyKsnTtLTmqgcp4MXfaaFEWiXVaNlpl25tSoT2BLTcaB6tR&#10;x+kBDLYJTyCYowA/dmjtmDbjuxXJEUZWiWZHwk4HIxfqK0Y17McY6y87ohhG5TsOH9cimEzsQnWH&#10;yXQGKZE69WxPPYRTCBVjg6HB1rwxzRLeSVVkOWQKXFlcvIFPJS3sSDt+Dav2AN+3s9w2BOvBuj09&#10;O9Tw/7L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NOdRZ/bAAAADQEAAA8AAAAAAAAAAQAgAAAA&#10;IgAAAGRycy9kb3ducmV2LnhtbFBLAQIUABQAAAAIAIdO4kDMDjve7AIAAKcGAAAOAAAAAAAAAAEA&#10;IAAAACoBAABkcnMvZTJvRG9jLnhtbFBLBQYAAAAABgAGAFkBAACIBgAAAAA=&#10;">
                <o:lock v:ext="edit" aspectratio="f"/>
                <v:shape id="Freeform 14" o:spid="_x0000_s1026" o:spt="100" style="position:absolute;left:10680;top:1077;height:5669;width:2;" filled="f" stroked="t" coordsize="1,5669" o:gfxdata="UEsDBAoAAAAAAIdO4kAAAAAAAAAAAAAAAAAEAAAAZHJzL1BLAwQUAAAACACHTuJACiPRpb8AAADb&#10;AAAADwAAAGRycy9kb3ducmV2LnhtbEWPzYrCQBCE7wv7DkMveFl0ooIbYkYPC4oHEfyB1VuTaZNg&#10;piebGTX69I4geCyq66uudNqaSlyocaVlBf1eBII4s7rkXMFuO+vGIJxH1lhZJgU3cjCdfH6kmGh7&#10;5TVdNj4XAcIuQQWF93UipcsKMuh6tiYO3tE2Bn2QTS51g9cAN5UcRNFIGiw5NBRY029B2WlzNuGN&#10;m7//y8VqPjos/4br/fY7vlekVOerH41BeGr9+/iVXmgFwx94bgkAkJ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j0aW/&#10;AAAA2wAAAA8AAAAAAAAAAQAgAAAAIgAAAGRycy9kb3ducmV2LnhtbFBLAQIUABQAAAAIAIdO4kAz&#10;LwWeOwAAADkAAAAQAAAAAAAAAAEAIAAAAA4BAABkcnMvc2hhcGV4bWwueG1sUEsFBgAAAAAGAAYA&#10;WwEAALgDAAAAAA==&#10;" path="m0,0l0,5669e">
                  <v:path o:connectlocs="0,1077;0,6746" o:connectangles="0,0"/>
                  <v:fill on="f" focussize="0,0"/>
                  <v:stroke weight="0.42503937007874pt" color="#231F20" joinstyle="round"/>
                  <v:imagedata o:title=""/>
                  <o:lock v:ext="edit" aspectratio="f"/>
                </v:shape>
              </v:group>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6788785</wp:posOffset>
                </wp:positionH>
                <wp:positionV relativeFrom="page">
                  <wp:posOffset>671195</wp:posOffset>
                </wp:positionV>
                <wp:extent cx="139700" cy="309245"/>
                <wp:effectExtent l="0" t="4445" r="0" b="635"/>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139700" cy="309245"/>
                        </a:xfrm>
                        <a:prstGeom prst="rect">
                          <a:avLst/>
                        </a:prstGeom>
                        <a:noFill/>
                        <a:ln>
                          <a:noFill/>
                        </a:ln>
                      </wps:spPr>
                      <wps:txbx>
                        <w:txbxContent>
                          <w:p>
                            <w:pPr>
                              <w:spacing w:line="208" w:lineRule="exact"/>
                              <w:ind w:left="20"/>
                              <w:rPr>
                                <w:rFonts w:ascii="方正琥珀_GBK" w:hAnsi="方正琥珀_GBK" w:eastAsia="方正琥珀_GBK" w:cs="方正琥珀_GBK"/>
                                <w:sz w:val="18"/>
                                <w:szCs w:val="18"/>
                              </w:rPr>
                            </w:pPr>
                            <w:r>
                              <w:rPr>
                                <w:rFonts w:ascii="方正琥珀_GBK" w:hAnsi="方正琥珀_GBK" w:eastAsia="方正琥珀_GBK" w:cs="方正琥珀_GBK"/>
                                <w:color w:val="231F20"/>
                                <w:w w:val="98"/>
                                <w:sz w:val="18"/>
                                <w:szCs w:val="18"/>
                              </w:rPr>
                              <w:t>附录1</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534.55pt;margin-top:52.85pt;height:24.35pt;width:11pt;mso-position-horizontal-relative:page;mso-position-vertical-relative:page;z-index:-251654144;mso-width-relative:page;mso-height-relative:page;" filled="f" stroked="f" coordsize="21600,21600" o:gfxdata="UEsDBAoAAAAAAIdO4kAAAAAAAAAAAAAAAAAEAAAAZHJzL1BLAwQUAAAACACHTuJARrosxtsAAAAN&#10;AQAADwAAAGRycy9kb3ducmV2LnhtbE2PwU7DMBBE70j8g7VI3KhtSFoa4lQqhQsCCVo4cNvGbhIR&#10;2yF2m/D3bE5wm9kdzb7NV6Nt2cn0ofFOgZwJYMaVXjeuUvC+e7y6BRYiOo2td0bBjwmwKs7Pcsy0&#10;H9ybOW1jxajEhQwV1DF2GeehrI3FMPOdcbQ7+N5iJNtXXPc4ULlt+bUQc26xcXShxs7c16b82h6t&#10;gof169Pm5XscD8NaNglu0o+b50+lLi+kuAMWzRj/wjDhEzoUxLT3R6cDa8mL+VJSdlLpAtgUEUtJ&#10;oz2pNEmAFzn//0XxC1BLAwQUAAAACACHTuJA6DF1u/EBAAC4AwAADgAAAGRycy9lMm9Eb2MueG1s&#10;rVPNjtMwEL4j8Q6W7zRpy89u1HS17GoR0vIjLTzA1HEai8Rjxm6TvgC8AScu3HmuPseOnbYscENc&#10;RhPP+PM333xZXAxdK7aavEFbyukkl0JbhZWx61J+/HDz5EwKH8BW0KLVpdxpLy+Wjx8telfoGTbY&#10;VpoEg1hf9K6UTQiuyDKvGt2Bn6DTlos1UgeBP2mdVQQ9o3dtNsvz51mPVDlCpb3n0+uxKJcJv661&#10;Cu/q2usg2lIyt5AipbiKMVsuoFgTuMaoAw34BxYdGMuPnqCuIYDYkPkLqjOK0GMdJgq7DOvaKJ1m&#10;4Gmm+R/T3DXgdJqFxfHuJJP/f7Dq7fY9CVOVcv5MCgsd72j/7ev++8/9jy+Cz1ig3vmC++4cd4bh&#10;JQ686DSsd7eoPnlh8aoBu9aXRNg3GiomOI03swdXRxwfQVb9G6z4IdgETEBDTV1Uj/UQjM6L2p2W&#10;o4cgVHxyfv4i54ri0jw/nz1N3DIojpcd+fBKYydiUkri3Sdw2N76EMlAcWyJb1m8MW2b9t/a3w64&#10;MZ4k8pHvyDwMq+EgxgqrHY9BONqJ7c9JjFL0bKVS+s8bIC1F+9qyFNF3x4SOyeqYgFUNsiP58phe&#10;hdGfG0dm3TDyKLbFS5arNmmUqOvI4sCT7ZEmPFg5+u/hd+r69cMt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uizG2wAAAA0BAAAPAAAAAAAAAAEAIAAAACIAAABkcnMvZG93bnJldi54bWxQSwEC&#10;FAAUAAAACACHTuJA6DF1u/EBAAC4AwAADgAAAAAAAAABACAAAAAqAQAAZHJzL2Uyb0RvYy54bWxQ&#10;SwUGAAAAAAYABgBZAQAAjQUAAAAA&#10;">
                <v:fill on="f" focussize="0,0"/>
                <v:stroke on="f"/>
                <v:imagedata o:title=""/>
                <o:lock v:ext="edit" aspectratio="f"/>
                <v:textbox inset="0mm,0mm,0mm,0mm" style="layout-flow:vertical;">
                  <w:txbxContent>
                    <w:p>
                      <w:pPr>
                        <w:spacing w:line="208" w:lineRule="exact"/>
                        <w:ind w:left="20"/>
                        <w:rPr>
                          <w:rFonts w:ascii="方正琥珀_GBK" w:hAnsi="方正琥珀_GBK" w:eastAsia="方正琥珀_GBK" w:cs="方正琥珀_GBK"/>
                          <w:sz w:val="18"/>
                          <w:szCs w:val="18"/>
                        </w:rPr>
                      </w:pPr>
                      <w:r>
                        <w:rPr>
                          <w:rFonts w:ascii="方正琥珀_GBK" w:hAnsi="方正琥珀_GBK" w:eastAsia="方正琥珀_GBK" w:cs="方正琥珀_GBK"/>
                          <w:color w:val="231F20"/>
                          <w:w w:val="98"/>
                          <w:sz w:val="18"/>
                          <w:szCs w:val="18"/>
                        </w:rPr>
                        <w:t>附录1</w:t>
                      </w:r>
                    </w:p>
                  </w:txbxContent>
                </v:textbox>
              </v:shape>
            </w:pict>
          </mc:Fallback>
        </mc:AlternateContent>
      </w:r>
      <w:r>
        <w:rPr>
          <w:lang w:eastAsia="zh-CN"/>
        </w:rPr>
        <mc:AlternateContent>
          <mc:Choice Requires="wps">
            <w:drawing>
              <wp:anchor distT="0" distB="0" distL="114300" distR="114300" simplePos="0" relativeHeight="251664384" behindDoc="1" locked="0" layoutInCell="1" allowOverlap="1">
                <wp:simplePos x="0" y="0"/>
                <wp:positionH relativeFrom="page">
                  <wp:posOffset>337820</wp:posOffset>
                </wp:positionH>
                <wp:positionV relativeFrom="page">
                  <wp:posOffset>2407920</wp:posOffset>
                </wp:positionV>
                <wp:extent cx="139700" cy="152400"/>
                <wp:effectExtent l="4445" t="0" r="0" b="1905"/>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139700" cy="152400"/>
                        </a:xfrm>
                        <a:prstGeom prst="rect">
                          <a:avLst/>
                        </a:prstGeom>
                        <a:noFill/>
                        <a:ln>
                          <a:noFill/>
                        </a:ln>
                      </wps:spPr>
                      <wps:txbx>
                        <w:txbxContent>
                          <w:p>
                            <w:pPr>
                              <w:spacing w:line="215" w:lineRule="exact"/>
                              <w:ind w:left="20"/>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w w:val="98"/>
                                <w:sz w:val="18"/>
                                <w:szCs w:val="18"/>
                              </w:rPr>
                              <w:t>50</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26.6pt;margin-top:189.6pt;height:12pt;width:11pt;mso-position-horizontal-relative:page;mso-position-vertical-relative:page;z-index:-251652096;mso-width-relative:page;mso-height-relative:page;" filled="f" stroked="f" coordsize="21600,21600" o:gfxdata="UEsDBAoAAAAAAIdO4kAAAAAAAAAAAAAAAAAEAAAAZHJzL1BLAwQUAAAACACHTuJA3HbDqdoAAAAJ&#10;AQAADwAAAGRycy9kb3ducmV2LnhtbE2PQU/DMAyF70j8h8hI3FjSdWVQmk4agwsCCQYcuHmN11Y0&#10;SWmytfx7zAlOtvWenr9XrCbbiSMNofVOQzJTIMhV3rSu1vD2en9xBSJEdAY770jDNwVYlacnBebG&#10;j+6FjttYCw5xIUcNTYx9LmWoGrIYZr4nx9reDxYjn0MtzYAjh9tOzpW6lBZbxx8a7Om2oepze7Aa&#10;7tbPD5unr2naj+ukXeAme08fP7Q+P0vUDYhIU/wzwy8+o0PJTDt/cCaITkOWztmpIV1e88KGZcZz&#10;p2GhWJFlIf83KH8AUEsDBBQAAAAIAIdO4kCzi72L7wEAALgDAAAOAAAAZHJzL2Uyb0RvYy54bWyt&#10;U8Fu00AQvSPxD6u9EydpgWLFqUqrIqRCkQofMFmv4xX2zjK7iZ0fgD/oiQt3vivfwew6TgvcEJfV&#10;eHb2zZs3z4vzvm3EVpM3aAs5m0yl0FZhaey6kJ8+Xj87k8IHsCU0aHUhd9rL8+XTJ4vO5XqONTal&#10;JsEg1uedK2QdgsuzzKtat+An6LTlywqphcCftM5Kgo7R2yabT6cvsg6pdIRKe8/Zq+FSLhN+VWkV&#10;bqvK6yCaQjK3kE5K5yqe2XIB+ZrA1UYdaMA/sGjBWG56hLqCAGJD5i+o1ihCj1WYKGwzrCqjdJqB&#10;p5lN/5jmrgan0ywsjndHmfz/g1Xvtx9ImLKQJ6dSWGh5R/v7b/vvP/c/vgrOsUCd8znX3TmuDP1r&#10;7HnRaVjvblB99sLiZQ12rS+IsKs1lExwFl9mj54OOD6CrLp3WHIj2ARMQH1FbVSP9RCMzovaHZej&#10;+yBUbHny6uWUbxRfzZ7PTzmOHSAfHzvy4Y3GVsSgkMS7T+CwvfFhKB1LYi+L16ZpOA95Y39LMGbM&#10;JPKR78A89Kueq+NEKyx3PAbhYCe2PwfxlKJjKxXSf9kAaSmat5aliL4bAxqD1RiAVTWyI/nxEF6G&#10;wZ8bR2ZdM/IgtsULlqsyaZQHFgeebI8kxsHK0X+Pv1PVww+3/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dsOp2gAAAAkBAAAPAAAAAAAAAAEAIAAAACIAAABkcnMvZG93bnJldi54bWxQSwECFAAU&#10;AAAACACHTuJAs4u9i+8BAAC4AwAADgAAAAAAAAABACAAAAApAQAAZHJzL2Uyb0RvYy54bWxQSwUG&#10;AAAAAAYABgBZAQAAigUAAAAA&#10;">
                <v:fill on="f" focussize="0,0"/>
                <v:stroke on="f"/>
                <v:imagedata o:title=""/>
                <o:lock v:ext="edit" aspectratio="f"/>
                <v:textbox inset="0mm,0mm,0mm,0mm" style="layout-flow:vertical;">
                  <w:txbxContent>
                    <w:p>
                      <w:pPr>
                        <w:spacing w:line="215" w:lineRule="exact"/>
                        <w:ind w:left="20"/>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w w:val="98"/>
                          <w:sz w:val="18"/>
                          <w:szCs w:val="18"/>
                        </w:rPr>
                        <w:t>50</w:t>
                      </w:r>
                    </w:p>
                  </w:txbxContent>
                </v:textbox>
              </v:shape>
            </w:pict>
          </mc:Fallback>
        </mc:AlternateContent>
      </w:r>
    </w:p>
    <w:tbl>
      <w:tblPr>
        <w:tblStyle w:val="7"/>
        <w:tblW w:w="0" w:type="auto"/>
        <w:tblInd w:w="96" w:type="dxa"/>
        <w:tblLayout w:type="fixed"/>
        <w:tblCellMar>
          <w:top w:w="0" w:type="dxa"/>
          <w:left w:w="0" w:type="dxa"/>
          <w:bottom w:w="0" w:type="dxa"/>
          <w:right w:w="0" w:type="dxa"/>
        </w:tblCellMar>
      </w:tblPr>
      <w:tblGrid>
        <w:gridCol w:w="454"/>
        <w:gridCol w:w="2608"/>
        <w:gridCol w:w="6293"/>
      </w:tblGrid>
      <w:tr>
        <w:tblPrEx>
          <w:tblCellMar>
            <w:top w:w="0" w:type="dxa"/>
            <w:left w:w="0" w:type="dxa"/>
            <w:bottom w:w="0" w:type="dxa"/>
            <w:right w:w="0" w:type="dxa"/>
          </w:tblCellMar>
        </w:tblPrEx>
        <w:trPr>
          <w:trHeight w:val="407" w:hRule="exact"/>
        </w:trPr>
        <w:tc>
          <w:tcPr>
            <w:tcW w:w="3061" w:type="dxa"/>
            <w:gridSpan w:val="2"/>
            <w:tcBorders>
              <w:top w:val="single" w:color="231F20" w:sz="6" w:space="0"/>
              <w:left w:val="nil"/>
              <w:bottom w:val="single" w:color="231F20" w:sz="2" w:space="0"/>
              <w:right w:val="single" w:color="231F20" w:sz="2" w:space="0"/>
            </w:tcBorders>
            <w:shd w:val="clear" w:color="auto" w:fill="DCDDDE"/>
          </w:tcPr>
          <w:p>
            <w:pPr>
              <w:pStyle w:val="9"/>
              <w:spacing w:before="19"/>
              <w:ind w:left="1151" w:right="1147"/>
              <w:jc w:val="center"/>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sz w:val="18"/>
                <w:szCs w:val="18"/>
              </w:rPr>
              <w:t>核心知识</w:t>
            </w:r>
          </w:p>
        </w:tc>
        <w:tc>
          <w:tcPr>
            <w:tcW w:w="6293" w:type="dxa"/>
            <w:tcBorders>
              <w:top w:val="single" w:color="231F20" w:sz="6" w:space="0"/>
              <w:left w:val="single" w:color="231F20" w:sz="2" w:space="0"/>
              <w:bottom w:val="single" w:color="231F20" w:sz="2" w:space="0"/>
              <w:right w:val="nil"/>
            </w:tcBorders>
            <w:shd w:val="clear" w:color="auto" w:fill="DCDDDE"/>
          </w:tcPr>
          <w:p>
            <w:pPr>
              <w:pStyle w:val="9"/>
              <w:spacing w:before="19"/>
              <w:ind w:left="2762" w:right="2766"/>
              <w:jc w:val="center"/>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sz w:val="18"/>
                <w:szCs w:val="18"/>
              </w:rPr>
              <w:t>主要内容</w:t>
            </w:r>
          </w:p>
        </w:tc>
      </w:tr>
      <w:tr>
        <w:tblPrEx>
          <w:tblCellMar>
            <w:top w:w="0" w:type="dxa"/>
            <w:left w:w="0" w:type="dxa"/>
            <w:bottom w:w="0" w:type="dxa"/>
            <w:right w:w="0" w:type="dxa"/>
          </w:tblCellMar>
        </w:tblPrEx>
        <w:trPr>
          <w:trHeight w:val="600" w:hRule="exact"/>
        </w:trPr>
        <w:tc>
          <w:tcPr>
            <w:tcW w:w="454" w:type="dxa"/>
            <w:tcBorders>
              <w:top w:val="single" w:color="231F20" w:sz="2" w:space="0"/>
              <w:left w:val="nil"/>
              <w:bottom w:val="single" w:color="231F20" w:sz="2" w:space="0"/>
              <w:right w:val="single" w:color="231F20" w:sz="2" w:space="0"/>
            </w:tcBorders>
          </w:tcPr>
          <w:p/>
        </w:tc>
        <w:tc>
          <w:tcPr>
            <w:tcW w:w="2608" w:type="dxa"/>
            <w:tcBorders>
              <w:top w:val="single" w:color="231F20" w:sz="2" w:space="0"/>
              <w:left w:val="single" w:color="231F20" w:sz="2" w:space="0"/>
              <w:bottom w:val="single" w:color="231F20" w:sz="2" w:space="0"/>
              <w:right w:val="single" w:color="231F20" w:sz="2" w:space="0"/>
            </w:tcBorders>
          </w:tcPr>
          <w:p/>
        </w:tc>
        <w:tc>
          <w:tcPr>
            <w:tcW w:w="6293" w:type="dxa"/>
            <w:tcBorders>
              <w:top w:val="single" w:color="231F20" w:sz="2" w:space="0"/>
              <w:left w:val="single" w:color="231F20" w:sz="2" w:space="0"/>
              <w:bottom w:val="single" w:color="231F20" w:sz="2" w:space="0"/>
              <w:right w:val="nil"/>
            </w:tcBorders>
          </w:tcPr>
          <w:p>
            <w:pPr>
              <w:pStyle w:val="9"/>
              <w:spacing w:before="9" w:line="270" w:lineRule="exact"/>
              <w:ind w:left="80" w:right="-6"/>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w w:val="90"/>
                <w:sz w:val="18"/>
                <w:szCs w:val="18"/>
                <w:lang w:eastAsia="zh-CN"/>
              </w:rPr>
              <w:t>疗</w:t>
            </w:r>
            <w:r>
              <w:rPr>
                <w:rFonts w:ascii="Adobe 仿宋 Std R" w:hAnsi="Adobe 仿宋 Std R" w:eastAsia="Adobe 仿宋 Std R" w:cs="Adobe 仿宋 Std R"/>
                <w:color w:val="231F20"/>
                <w:spacing w:val="-81"/>
                <w:w w:val="90"/>
                <w:sz w:val="18"/>
                <w:szCs w:val="18"/>
                <w:lang w:eastAsia="zh-CN"/>
              </w:rPr>
              <w:t>，</w:t>
            </w:r>
            <w:r>
              <w:rPr>
                <w:rFonts w:ascii="Adobe 仿宋 Std R" w:hAnsi="Adobe 仿宋 Std R" w:eastAsia="Adobe 仿宋 Std R" w:cs="Adobe 仿宋 Std R"/>
                <w:color w:val="231F20"/>
                <w:w w:val="90"/>
                <w:sz w:val="18"/>
                <w:szCs w:val="18"/>
                <w:lang w:eastAsia="zh-CN"/>
              </w:rPr>
              <w:t>由此产生的治疗费用较高</w:t>
            </w:r>
            <w:r>
              <w:rPr>
                <w:rFonts w:ascii="Adobe 仿宋 Std R" w:hAnsi="Adobe 仿宋 Std R" w:eastAsia="Adobe 仿宋 Std R" w:cs="Adobe 仿宋 Std R"/>
                <w:color w:val="231F20"/>
                <w:spacing w:val="-81"/>
                <w:w w:val="90"/>
                <w:sz w:val="18"/>
                <w:szCs w:val="18"/>
                <w:lang w:eastAsia="zh-CN"/>
              </w:rPr>
              <w:t>，</w:t>
            </w:r>
            <w:r>
              <w:rPr>
                <w:rFonts w:ascii="Adobe 仿宋 Std R" w:hAnsi="Adobe 仿宋 Std R" w:eastAsia="Adobe 仿宋 Std R" w:cs="Adobe 仿宋 Std R"/>
                <w:color w:val="231F20"/>
                <w:w w:val="90"/>
                <w:sz w:val="18"/>
                <w:szCs w:val="18"/>
                <w:lang w:eastAsia="zh-CN"/>
              </w:rPr>
              <w:t xml:space="preserve">同时也会给艾滋病病毒感染者      </w:t>
            </w:r>
            <w:r>
              <w:rPr>
                <w:rFonts w:ascii="Adobe 仿宋 Std R" w:hAnsi="Adobe 仿宋 Std R" w:eastAsia="Adobe 仿宋 Std R" w:cs="Adobe 仿宋 Std R"/>
                <w:color w:val="231F20"/>
                <w:spacing w:val="25"/>
                <w:w w:val="90"/>
                <w:sz w:val="18"/>
                <w:szCs w:val="18"/>
                <w:lang w:eastAsia="zh-CN"/>
              </w:rPr>
              <w:t xml:space="preserve"> </w:t>
            </w:r>
            <w:r>
              <w:rPr>
                <w:rFonts w:ascii="Adobe 仿宋 Std R" w:hAnsi="Adobe 仿宋 Std R" w:eastAsia="Adobe 仿宋 Std R" w:cs="Adobe 仿宋 Std R"/>
                <w:color w:val="231F20"/>
                <w:w w:val="90"/>
                <w:sz w:val="18"/>
                <w:szCs w:val="18"/>
                <w:lang w:eastAsia="zh-CN"/>
              </w:rPr>
              <w:t xml:space="preserve">/      </w:t>
            </w:r>
            <w:r>
              <w:rPr>
                <w:rFonts w:ascii="Adobe 仿宋 Std R" w:hAnsi="Adobe 仿宋 Std R" w:eastAsia="Adobe 仿宋 Std R" w:cs="Adobe 仿宋 Std R"/>
                <w:color w:val="231F20"/>
                <w:spacing w:val="26"/>
                <w:w w:val="90"/>
                <w:sz w:val="18"/>
                <w:szCs w:val="18"/>
                <w:lang w:eastAsia="zh-CN"/>
              </w:rPr>
              <w:t xml:space="preserve"> </w:t>
            </w:r>
            <w:r>
              <w:rPr>
                <w:rFonts w:ascii="Adobe 仿宋 Std R" w:hAnsi="Adobe 仿宋 Std R" w:eastAsia="Adobe 仿宋 Std R" w:cs="Adobe 仿宋 Std R"/>
                <w:color w:val="231F20"/>
                <w:w w:val="90"/>
                <w:sz w:val="18"/>
                <w:szCs w:val="18"/>
                <w:lang w:eastAsia="zh-CN"/>
              </w:rPr>
              <w:t>病人带来沉重的</w:t>
            </w:r>
            <w:r>
              <w:rPr>
                <w:rFonts w:ascii="Adobe 仿宋 Std R" w:hAnsi="Adobe 仿宋 Std R" w:eastAsia="Adobe 仿宋 Std R" w:cs="Adobe 仿宋 Std R"/>
                <w:color w:val="231F20"/>
                <w:sz w:val="18"/>
                <w:szCs w:val="18"/>
                <w:lang w:eastAsia="zh-CN"/>
              </w:rPr>
              <w:t xml:space="preserve"> </w:t>
            </w:r>
            <w:r>
              <w:rPr>
                <w:rFonts w:ascii="Adobe 仿宋 Std R" w:hAnsi="Adobe 仿宋 Std R" w:eastAsia="Adobe 仿宋 Std R" w:cs="Adobe 仿宋 Std R"/>
                <w:color w:val="231F20"/>
                <w:w w:val="90"/>
                <w:sz w:val="18"/>
                <w:szCs w:val="18"/>
                <w:lang w:eastAsia="zh-CN"/>
              </w:rPr>
              <w:t>精神压力。</w:t>
            </w:r>
          </w:p>
        </w:tc>
      </w:tr>
      <w:tr>
        <w:tblPrEx>
          <w:tblCellMar>
            <w:top w:w="0" w:type="dxa"/>
            <w:left w:w="0" w:type="dxa"/>
            <w:bottom w:w="0" w:type="dxa"/>
            <w:right w:w="0" w:type="dxa"/>
          </w:tblCellMar>
        </w:tblPrEx>
        <w:trPr>
          <w:trHeight w:val="319" w:hRule="exact"/>
        </w:trPr>
        <w:tc>
          <w:tcPr>
            <w:tcW w:w="454" w:type="dxa"/>
            <w:vMerge w:val="restart"/>
            <w:tcBorders>
              <w:top w:val="single" w:color="231F20" w:sz="2" w:space="0"/>
              <w:left w:val="nil"/>
              <w:right w:val="single" w:color="231F20" w:sz="2" w:space="0"/>
            </w:tcBorders>
          </w:tcPr>
          <w:p>
            <w:pPr>
              <w:pStyle w:val="9"/>
              <w:spacing w:line="274" w:lineRule="exact"/>
              <w:ind w:left="3"/>
              <w:jc w:val="center"/>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w w:val="80"/>
                <w:sz w:val="18"/>
                <w:szCs w:val="18"/>
              </w:rPr>
              <w:t>4</w:t>
            </w:r>
          </w:p>
        </w:tc>
        <w:tc>
          <w:tcPr>
            <w:tcW w:w="2608" w:type="dxa"/>
            <w:tcBorders>
              <w:top w:val="single" w:color="231F20" w:sz="2" w:space="0"/>
              <w:left w:val="single" w:color="231F20" w:sz="2" w:space="0"/>
              <w:bottom w:val="nil"/>
              <w:right w:val="single" w:color="231F20" w:sz="2" w:space="0"/>
            </w:tcBorders>
          </w:tcPr>
          <w:p>
            <w:pPr>
              <w:pStyle w:val="9"/>
              <w:spacing w:line="274"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8"/>
                <w:sz w:val="18"/>
                <w:szCs w:val="18"/>
                <w:lang w:eastAsia="zh-CN"/>
              </w:rPr>
              <w:t>不能通过外表判断一个人是否</w:t>
            </w:r>
          </w:p>
        </w:tc>
        <w:tc>
          <w:tcPr>
            <w:tcW w:w="6293" w:type="dxa"/>
            <w:tcBorders>
              <w:top w:val="single" w:color="231F20" w:sz="2" w:space="0"/>
              <w:left w:val="single" w:color="231F20" w:sz="2" w:space="0"/>
              <w:bottom w:val="nil"/>
              <w:right w:val="nil"/>
            </w:tcBorders>
          </w:tcPr>
          <w:p>
            <w:pPr>
              <w:pStyle w:val="9"/>
              <w:spacing w:line="274" w:lineRule="exact"/>
              <w:ind w:left="443" w:right="-6"/>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3"/>
                <w:sz w:val="18"/>
                <w:szCs w:val="18"/>
                <w:lang w:eastAsia="zh-CN"/>
              </w:rPr>
              <w:t>艾滋病存在较长时间的潜伏</w:t>
            </w:r>
            <w:r>
              <w:rPr>
                <w:rFonts w:ascii="Adobe 仿宋 Std R" w:hAnsi="Adobe 仿宋 Std R" w:eastAsia="Adobe 仿宋 Std R" w:cs="Adobe 仿宋 Std R"/>
                <w:color w:val="231F20"/>
                <w:sz w:val="18"/>
                <w:szCs w:val="18"/>
                <w:lang w:eastAsia="zh-CN"/>
              </w:rPr>
              <w:t>期</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艾滋病病毒感染者在发病前外表与正常</w:t>
            </w:r>
            <w:r>
              <w:rPr>
                <w:rFonts w:ascii="Adobe 仿宋 Std R" w:hAnsi="Adobe 仿宋 Std R" w:eastAsia="Adobe 仿宋 Std R" w:cs="Adobe 仿宋 Std R"/>
                <w:color w:val="231F20"/>
                <w:sz w:val="18"/>
                <w:szCs w:val="18"/>
                <w:lang w:eastAsia="zh-CN"/>
              </w:rPr>
              <w:t>人</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vMerge w:val="restart"/>
            <w:tcBorders>
              <w:top w:val="nil"/>
              <w:left w:val="single" w:color="231F20" w:sz="2" w:space="0"/>
              <w:right w:val="single" w:color="231F20" w:sz="2" w:space="0"/>
            </w:tcBorders>
          </w:tcPr>
          <w:p>
            <w:pPr>
              <w:pStyle w:val="9"/>
              <w:spacing w:line="229" w:lineRule="exact"/>
              <w:ind w:left="8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感染了艾滋病病毒</w:t>
            </w:r>
          </w:p>
        </w:tc>
        <w:tc>
          <w:tcPr>
            <w:tcW w:w="6293"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无异</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决不能从一个人外表是否健康来判断其是否感染艾滋病。</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3" w:type="dxa"/>
            <w:tcBorders>
              <w:top w:val="nil"/>
              <w:left w:val="single" w:color="231F20" w:sz="2" w:space="0"/>
              <w:bottom w:val="nil"/>
              <w:right w:val="nil"/>
            </w:tcBorders>
          </w:tcPr>
          <w:p>
            <w:pPr>
              <w:pStyle w:val="9"/>
              <w:spacing w:line="229" w:lineRule="exact"/>
              <w:ind w:left="445"/>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3"/>
                <w:w w:val="90"/>
                <w:sz w:val="18"/>
                <w:szCs w:val="18"/>
                <w:lang w:eastAsia="zh-CN"/>
              </w:rPr>
              <w:t>一些学生由于自控力不</w:t>
            </w:r>
            <w:r>
              <w:rPr>
                <w:rFonts w:ascii="Adobe 仿宋 Std R" w:hAnsi="Adobe 仿宋 Std R" w:eastAsia="Adobe 仿宋 Std R" w:cs="Adobe 仿宋 Std R"/>
                <w:color w:val="231F20"/>
                <w:w w:val="90"/>
                <w:sz w:val="18"/>
                <w:szCs w:val="18"/>
                <w:lang w:eastAsia="zh-CN"/>
              </w:rPr>
              <w:t xml:space="preserve">强      </w:t>
            </w:r>
            <w:r>
              <w:rPr>
                <w:rFonts w:ascii="Adobe 仿宋 Std R" w:hAnsi="Adobe 仿宋 Std R" w:eastAsia="Adobe 仿宋 Std R" w:cs="Adobe 仿宋 Std R"/>
                <w:color w:val="231F20"/>
                <w:spacing w:val="3"/>
                <w:w w:val="90"/>
                <w:sz w:val="18"/>
                <w:szCs w:val="18"/>
                <w:lang w:eastAsia="zh-CN"/>
              </w:rPr>
              <w:t xml:space="preserve"> </w:t>
            </w:r>
            <w:r>
              <w:rPr>
                <w:rFonts w:ascii="Adobe 仿宋 Std R" w:hAnsi="Adobe 仿宋 Std R" w:eastAsia="Adobe 仿宋 Std R" w:cs="Adobe 仿宋 Std R"/>
                <w:color w:val="231F20"/>
                <w:w w:val="90"/>
                <w:sz w:val="18"/>
                <w:szCs w:val="18"/>
                <w:lang w:eastAsia="zh-CN"/>
              </w:rPr>
              <w:t xml:space="preserve">/      </w:t>
            </w:r>
            <w:r>
              <w:rPr>
                <w:rFonts w:ascii="Adobe 仿宋 Std R" w:hAnsi="Adobe 仿宋 Std R" w:eastAsia="Adobe 仿宋 Std R" w:cs="Adobe 仿宋 Std R"/>
                <w:color w:val="231F20"/>
                <w:spacing w:val="3"/>
                <w:w w:val="90"/>
                <w:sz w:val="18"/>
                <w:szCs w:val="18"/>
                <w:lang w:eastAsia="zh-CN"/>
              </w:rPr>
              <w:t xml:space="preserve"> 疾病预防知识匮</w:t>
            </w:r>
            <w:r>
              <w:rPr>
                <w:rFonts w:ascii="Adobe 仿宋 Std R" w:hAnsi="Adobe 仿宋 Std R" w:eastAsia="Adobe 仿宋 Std R" w:cs="Adobe 仿宋 Std R"/>
                <w:color w:val="231F20"/>
                <w:w w:val="90"/>
                <w:sz w:val="18"/>
                <w:szCs w:val="18"/>
                <w:lang w:eastAsia="zh-CN"/>
              </w:rPr>
              <w:t>乏</w:t>
            </w:r>
            <w:r>
              <w:rPr>
                <w:rFonts w:ascii="Adobe 仿宋 Std R" w:hAnsi="Adobe 仿宋 Std R" w:eastAsia="Adobe 仿宋 Std R" w:cs="Adobe 仿宋 Std R"/>
                <w:color w:val="231F20"/>
                <w:spacing w:val="-78"/>
                <w:w w:val="90"/>
                <w:sz w:val="18"/>
                <w:szCs w:val="18"/>
                <w:lang w:eastAsia="zh-CN"/>
              </w:rPr>
              <w:t>，</w:t>
            </w:r>
            <w:r>
              <w:rPr>
                <w:rFonts w:ascii="Adobe 仿宋 Std R" w:hAnsi="Adobe 仿宋 Std R" w:eastAsia="Adobe 仿宋 Std R" w:cs="Adobe 仿宋 Std R"/>
                <w:color w:val="231F20"/>
                <w:spacing w:val="3"/>
                <w:w w:val="90"/>
                <w:sz w:val="18"/>
                <w:szCs w:val="18"/>
                <w:lang w:eastAsia="zh-CN"/>
              </w:rPr>
              <w:t>无法抵御异性或同性的</w:t>
            </w:r>
            <w:r>
              <w:rPr>
                <w:rFonts w:ascii="Adobe 仿宋 Std R" w:hAnsi="Adobe 仿宋 Std R" w:eastAsia="Adobe 仿宋 Std R" w:cs="Adobe 仿宋 Std R"/>
                <w:color w:val="231F20"/>
                <w:w w:val="90"/>
                <w:sz w:val="18"/>
                <w:szCs w:val="18"/>
                <w:lang w:eastAsia="zh-CN"/>
              </w:rPr>
              <w:t>引</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3"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诱</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哄骗</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与外表健康的人发生性行为</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感染艾滋病病毒。</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3" w:type="dxa"/>
            <w:tcBorders>
              <w:top w:val="nil"/>
              <w:left w:val="single" w:color="231F20" w:sz="2" w:space="0"/>
              <w:bottom w:val="nil"/>
              <w:right w:val="nil"/>
            </w:tcBorders>
          </w:tcPr>
          <w:p>
            <w:pPr>
              <w:pStyle w:val="9"/>
              <w:spacing w:line="229"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也有极个别的艾滋病病毒感染者</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出于各种原因</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蓄意与他人发生无保护性</w:t>
            </w:r>
          </w:p>
        </w:tc>
      </w:tr>
      <w:tr>
        <w:tblPrEx>
          <w:tblCellMar>
            <w:top w:w="0" w:type="dxa"/>
            <w:left w:w="0" w:type="dxa"/>
            <w:bottom w:w="0" w:type="dxa"/>
            <w:right w:w="0" w:type="dxa"/>
          </w:tblCellMar>
        </w:tblPrEx>
        <w:trPr>
          <w:trHeight w:val="280" w:hRule="exact"/>
        </w:trPr>
        <w:tc>
          <w:tcPr>
            <w:tcW w:w="454" w:type="dxa"/>
            <w:vMerge w:val="continue"/>
            <w:tcBorders>
              <w:left w:val="nil"/>
              <w:bottom w:val="single" w:color="231F20" w:sz="2" w:space="0"/>
              <w:right w:val="single" w:color="231F20" w:sz="2" w:space="0"/>
            </w:tcBorders>
          </w:tcPr>
          <w:p>
            <w:pPr>
              <w:rPr>
                <w:lang w:eastAsia="zh-CN"/>
              </w:rPr>
            </w:pPr>
          </w:p>
        </w:tc>
        <w:tc>
          <w:tcPr>
            <w:tcW w:w="2608" w:type="dxa"/>
            <w:vMerge w:val="continue"/>
            <w:tcBorders>
              <w:left w:val="single" w:color="231F20" w:sz="2" w:space="0"/>
              <w:bottom w:val="single" w:color="231F20" w:sz="2" w:space="0"/>
              <w:right w:val="single" w:color="231F20" w:sz="2" w:space="0"/>
            </w:tcBorders>
          </w:tcPr>
          <w:p>
            <w:pPr>
              <w:rPr>
                <w:lang w:eastAsia="zh-CN"/>
              </w:rPr>
            </w:pPr>
          </w:p>
        </w:tc>
        <w:tc>
          <w:tcPr>
            <w:tcW w:w="6293" w:type="dxa"/>
            <w:tcBorders>
              <w:top w:val="nil"/>
              <w:left w:val="single" w:color="231F20" w:sz="2" w:space="0"/>
              <w:bottom w:val="single" w:color="231F20" w:sz="2" w:space="0"/>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行为</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传播疾病</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需要引起高度警惕。</w:t>
            </w:r>
          </w:p>
        </w:tc>
      </w:tr>
    </w:tbl>
    <w:p>
      <w:pPr>
        <w:spacing w:line="274" w:lineRule="exact"/>
        <w:ind w:left="189"/>
        <w:rPr>
          <w:rFonts w:ascii="Adobe 仿宋 Std R" w:hAnsi="Adobe 仿宋 Std R" w:eastAsia="Adobe 仿宋 Std R" w:cs="Adobe 仿宋 Std R"/>
          <w:sz w:val="18"/>
          <w:szCs w:val="18"/>
        </w:rPr>
      </w:pPr>
      <w:r>
        <w:rPr>
          <w:rFonts w:eastAsiaTheme="minorHAnsi"/>
          <w:lang w:eastAsia="zh-CN"/>
        </w:rPr>
        <mc:AlternateContent>
          <mc:Choice Requires="wps">
            <w:drawing>
              <wp:anchor distT="0" distB="0" distL="114300" distR="114300" simplePos="0" relativeHeight="251663360" behindDoc="1" locked="0" layoutInCell="1" allowOverlap="1">
                <wp:simplePos x="0" y="0"/>
                <wp:positionH relativeFrom="page">
                  <wp:posOffset>6788785</wp:posOffset>
                </wp:positionH>
                <wp:positionV relativeFrom="paragraph">
                  <wp:posOffset>-1508125</wp:posOffset>
                </wp:positionV>
                <wp:extent cx="139700" cy="1968500"/>
                <wp:effectExtent l="0" t="0" r="0"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139700" cy="1968500"/>
                        </a:xfrm>
                        <a:prstGeom prst="rect">
                          <a:avLst/>
                        </a:prstGeom>
                        <a:noFill/>
                        <a:ln>
                          <a:noFill/>
                        </a:ln>
                      </wps:spPr>
                      <wps:txbx>
                        <w:txbxContent>
                          <w:p>
                            <w:pPr>
                              <w:spacing w:line="208" w:lineRule="exact"/>
                              <w:ind w:left="20"/>
                              <w:rPr>
                                <w:rFonts w:ascii="方正琥珀_GBK" w:hAnsi="方正琥珀_GBK" w:eastAsia="方正琥珀_GBK" w:cs="方正琥珀_GBK"/>
                                <w:sz w:val="18"/>
                                <w:szCs w:val="18"/>
                                <w:lang w:eastAsia="zh-CN"/>
                              </w:rPr>
                            </w:pPr>
                            <w:r>
                              <w:rPr>
                                <w:rFonts w:ascii="方正琥珀_GBK" w:hAnsi="方正琥珀_GBK" w:eastAsia="方正琥珀_GBK" w:cs="方正琥珀_GBK"/>
                                <w:color w:val="231F20"/>
                                <w:sz w:val="18"/>
                                <w:szCs w:val="18"/>
                                <w:lang w:eastAsia="zh-CN"/>
                              </w:rPr>
                              <w:t>青年学生艾滋病防治宣传教育核心知识</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534.55pt;margin-top:-118.75pt;height:155pt;width:11pt;mso-position-horizontal-relative:page;z-index:-251653120;mso-width-relative:page;mso-height-relative:page;" filled="f" stroked="f" coordsize="21600,21600" o:gfxdata="UEsDBAoAAAAAAIdO4kAAAAAAAAAAAAAAAAAEAAAAZHJzL1BLAwQUAAAACACHTuJAmm0A/N0AAAAN&#10;AQAADwAAAGRycy9kb3ducmV2LnhtbE2PwU7DMAyG70i8Q2QkbluSjm6sNJ00Bhc0JBhw4OY1XlvR&#10;JKXJ1vL2ZCc4/van35/z1WhadqLeN84qkFMBjGzpdGMrBe9vj5NbYD6g1dg6Swp+yMOquLzIMdNu&#10;sK902oWKxRLrM1RQh9BlnPuyJoN+6jqycXdwvcEQY19x3eMQy03LEyHm3GBj44UaO7qvqfzaHY2C&#10;h/XL0+b5exwPw1o2N7hJP2bbT6Wur6S4AxZoDH8wnPWjOhTRae+OVnvWxizmSxlZBZNktkiBnRmx&#10;lHG2V7BIUuBFzv9/UfwCUEsDBBQAAAAIAIdO4kDkW42f8QEAALkDAAAOAAAAZHJzL2Uyb0RvYy54&#10;bWytU0tu2zAQ3RfoHQjua8kxmiaC5SBNkKJA+gGSHGBMURZRicMOaUu+QHuDrrrpvufyOTqkbCdt&#10;d0U3xGg4fPPmzdP8YuhasdHkDdpSTie5FNoqrIxdlfLh/ubFmRQ+gK2gRatLudVeXiyeP5v3rtAn&#10;2GBbaRIMYn3Ru1I2Ibgiy7xqdAd+gk5bvqyROgj8SausIugZvWuzkzw/zXqkyhEq7T1nr8dLuUj4&#10;da1V+FDXXgfRlpK5hXRSOpfxzBZzKFYErjFqTwP+gUUHxnLTI9Q1BBBrMn9BdUYReqzDRGGXYV0b&#10;pdMMPM00/2OauwacTrOwON4dZfL/D1a933wkYapSzmZSWOh4R7tvX3fff+5+fBGcY4F65wuuu3Nc&#10;GYbXOPCi07De3aL65IXFqwbsSl8SYd9oqJjgNL7MnjwdcXwEWfbvsOJGsA6YgIaauqge6yEYnRe1&#10;PS5HD0Go2HJ2/irnG8VX0/PTs5f8EVtAcXjtyIc3GjsRg1ISLz+hw+bWh7H0UBKbWbwxbct5KFr7&#10;W4IxYyaxj4RH6mFYDlwdR1piteU5CEc/sf85iKcUPXuplP7zGkhL0b61rEU03iGgQ7A8BGBVg2xJ&#10;fjyGV2E06NqRWTWMPKpt8ZL1qk0a5ZHFnif7I4mx93I04NPvVPX4xy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ptAPzdAAAADQEAAA8AAAAAAAAAAQAgAAAAIgAAAGRycy9kb3ducmV2LnhtbFBL&#10;AQIUABQAAAAIAIdO4kDkW42f8QEAALkDAAAOAAAAAAAAAAEAIAAAACwBAABkcnMvZTJvRG9jLnht&#10;bFBLBQYAAAAABgAGAFkBAACPBQAAAAA=&#10;">
                <v:fill on="f" focussize="0,0"/>
                <v:stroke on="f"/>
                <v:imagedata o:title=""/>
                <o:lock v:ext="edit" aspectratio="f"/>
                <v:textbox inset="0mm,0mm,0mm,0mm" style="layout-flow:vertical;">
                  <w:txbxContent>
                    <w:p>
                      <w:pPr>
                        <w:spacing w:line="208" w:lineRule="exact"/>
                        <w:ind w:left="20"/>
                        <w:rPr>
                          <w:rFonts w:ascii="方正琥珀_GBK" w:hAnsi="方正琥珀_GBK" w:eastAsia="方正琥珀_GBK" w:cs="方正琥珀_GBK"/>
                          <w:sz w:val="18"/>
                          <w:szCs w:val="18"/>
                          <w:lang w:eastAsia="zh-CN"/>
                        </w:rPr>
                      </w:pPr>
                      <w:r>
                        <w:rPr>
                          <w:rFonts w:ascii="方正琥珀_GBK" w:hAnsi="方正琥珀_GBK" w:eastAsia="方正琥珀_GBK" w:cs="方正琥珀_GBK"/>
                          <w:color w:val="231F20"/>
                          <w:sz w:val="18"/>
                          <w:szCs w:val="18"/>
                          <w:lang w:eastAsia="zh-CN"/>
                        </w:rPr>
                        <w:t>青年学生艾滋病防治宣传教育核心知识</w:t>
                      </w:r>
                    </w:p>
                  </w:txbxContent>
                </v:textbox>
              </v:shape>
            </w:pict>
          </mc:Fallback>
        </mc:AlternateContent>
      </w:r>
      <w:r>
        <w:rPr>
          <w:rFonts w:ascii="Adobe 仿宋 Std R" w:hAnsi="Adobe 仿宋 Std R" w:eastAsia="Adobe 仿宋 Std R" w:cs="Adobe 仿宋 Std R"/>
          <w:color w:val="231F20"/>
          <w:sz w:val="18"/>
          <w:szCs w:val="18"/>
        </w:rPr>
        <w:t>预防</w:t>
      </w:r>
    </w:p>
    <w:p>
      <w:pPr>
        <w:spacing w:before="8" w:line="40" w:lineRule="exact"/>
        <w:rPr>
          <w:sz w:val="4"/>
          <w:szCs w:val="4"/>
        </w:rPr>
      </w:pPr>
    </w:p>
    <w:tbl>
      <w:tblPr>
        <w:tblStyle w:val="7"/>
        <w:tblW w:w="0" w:type="auto"/>
        <w:tblInd w:w="96" w:type="dxa"/>
        <w:tblLayout w:type="fixed"/>
        <w:tblCellMar>
          <w:top w:w="0" w:type="dxa"/>
          <w:left w:w="0" w:type="dxa"/>
          <w:bottom w:w="0" w:type="dxa"/>
          <w:right w:w="0" w:type="dxa"/>
        </w:tblCellMar>
      </w:tblPr>
      <w:tblGrid>
        <w:gridCol w:w="458"/>
        <w:gridCol w:w="2608"/>
        <w:gridCol w:w="6297"/>
      </w:tblGrid>
      <w:tr>
        <w:tblPrEx>
          <w:tblCellMar>
            <w:top w:w="0" w:type="dxa"/>
            <w:left w:w="0" w:type="dxa"/>
            <w:bottom w:w="0" w:type="dxa"/>
            <w:right w:w="0" w:type="dxa"/>
          </w:tblCellMar>
        </w:tblPrEx>
        <w:trPr>
          <w:trHeight w:val="319" w:hRule="exact"/>
        </w:trPr>
        <w:tc>
          <w:tcPr>
            <w:tcW w:w="458" w:type="dxa"/>
            <w:vMerge w:val="restart"/>
            <w:tcBorders>
              <w:top w:val="single" w:color="231F20" w:sz="2" w:space="0"/>
              <w:left w:val="nil"/>
              <w:right w:val="single" w:color="231F20" w:sz="2" w:space="0"/>
            </w:tcBorders>
          </w:tcPr>
          <w:p>
            <w:pPr>
              <w:pStyle w:val="9"/>
              <w:spacing w:line="273" w:lineRule="exact"/>
              <w:ind w:left="167" w:right="159"/>
              <w:jc w:val="center"/>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w w:val="80"/>
                <w:sz w:val="18"/>
                <w:szCs w:val="18"/>
              </w:rPr>
              <w:t>5</w:t>
            </w:r>
          </w:p>
        </w:tc>
        <w:tc>
          <w:tcPr>
            <w:tcW w:w="2608" w:type="dxa"/>
            <w:tcBorders>
              <w:top w:val="single" w:color="231F20" w:sz="2" w:space="0"/>
              <w:left w:val="single" w:color="231F20" w:sz="2" w:space="0"/>
              <w:bottom w:val="nil"/>
              <w:right w:val="single" w:color="231F20" w:sz="2" w:space="0"/>
            </w:tcBorders>
          </w:tcPr>
          <w:p>
            <w:pPr>
              <w:pStyle w:val="9"/>
              <w:spacing w:line="273"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学习掌握性健康知识</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提高自我</w:t>
            </w:r>
          </w:p>
        </w:tc>
        <w:tc>
          <w:tcPr>
            <w:tcW w:w="6297" w:type="dxa"/>
            <w:tcBorders>
              <w:top w:val="single" w:color="231F20" w:sz="2" w:space="0"/>
              <w:left w:val="single" w:color="231F20" w:sz="2" w:space="0"/>
              <w:bottom w:val="nil"/>
              <w:right w:val="nil"/>
            </w:tcBorders>
          </w:tcPr>
          <w:p>
            <w:pPr>
              <w:pStyle w:val="9"/>
              <w:spacing w:line="273" w:lineRule="exact"/>
              <w:ind w:left="443" w:right="-2"/>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pacing w:val="3"/>
                <w:sz w:val="18"/>
                <w:szCs w:val="18"/>
                <w:lang w:eastAsia="zh-CN"/>
              </w:rPr>
              <w:t>掌握科学的性知</w:t>
            </w:r>
            <w:r>
              <w:rPr>
                <w:rFonts w:ascii="Adobe 仿宋 Std R" w:hAnsi="Adobe 仿宋 Std R" w:eastAsia="Adobe 仿宋 Std R" w:cs="Adobe 仿宋 Std R"/>
                <w:color w:val="231F20"/>
                <w:sz w:val="18"/>
                <w:szCs w:val="18"/>
                <w:lang w:eastAsia="zh-CN"/>
              </w:rPr>
              <w:t>识</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树立正确的性观</w:t>
            </w:r>
            <w:r>
              <w:rPr>
                <w:rFonts w:ascii="Adobe 仿宋 Std R" w:hAnsi="Adobe 仿宋 Std R" w:eastAsia="Adobe 仿宋 Std R" w:cs="Adobe 仿宋 Std R"/>
                <w:color w:val="231F20"/>
                <w:sz w:val="18"/>
                <w:szCs w:val="18"/>
                <w:lang w:eastAsia="zh-CN"/>
              </w:rPr>
              <w:t>念</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保证安全的性行</w:t>
            </w:r>
            <w:r>
              <w:rPr>
                <w:rFonts w:ascii="Adobe 仿宋 Std R" w:hAnsi="Adobe 仿宋 Std R" w:eastAsia="Adobe 仿宋 Std R" w:cs="Adobe 仿宋 Std R"/>
                <w:color w:val="231F20"/>
                <w:sz w:val="18"/>
                <w:szCs w:val="18"/>
                <w:lang w:eastAsia="zh-CN"/>
              </w:rPr>
              <w:t>为</w:t>
            </w:r>
            <w:r>
              <w:rPr>
                <w:rFonts w:ascii="Adobe 仿宋 Std R" w:hAnsi="Adobe 仿宋 Std R" w:eastAsia="Adobe 仿宋 Std R" w:cs="Adobe 仿宋 Std R"/>
                <w:color w:val="231F20"/>
                <w:spacing w:val="3"/>
                <w:sz w:val="18"/>
                <w:szCs w:val="18"/>
                <w:lang w:eastAsia="zh-CN"/>
              </w:rPr>
              <w:t>。</w:t>
            </w:r>
            <w:r>
              <w:rPr>
                <w:rFonts w:ascii="Adobe 仿宋 Std R" w:hAnsi="Adobe 仿宋 Std R" w:eastAsia="Adobe 仿宋 Std R" w:cs="Adobe 仿宋 Std R"/>
                <w:color w:val="231F20"/>
                <w:spacing w:val="3"/>
                <w:sz w:val="18"/>
                <w:szCs w:val="18"/>
              </w:rPr>
              <w:t>性既不神</w:t>
            </w:r>
            <w:r>
              <w:rPr>
                <w:rFonts w:ascii="Adobe 仿宋 Std R" w:hAnsi="Adobe 仿宋 Std R" w:eastAsia="Adobe 仿宋 Std R" w:cs="Adobe 仿宋 Std R"/>
                <w:color w:val="231F20"/>
                <w:sz w:val="18"/>
                <w:szCs w:val="18"/>
              </w:rPr>
              <w:t>秘、</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tc>
        <w:tc>
          <w:tcPr>
            <w:tcW w:w="2608" w:type="dxa"/>
            <w:tcBorders>
              <w:top w:val="nil"/>
              <w:left w:val="single" w:color="231F20" w:sz="2" w:space="0"/>
              <w:bottom w:val="nil"/>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保护意识与技能</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培养积极向上</w:t>
            </w:r>
          </w:p>
        </w:tc>
        <w:tc>
          <w:tcPr>
            <w:tcW w:w="6297" w:type="dxa"/>
            <w:tcBorders>
              <w:top w:val="nil"/>
              <w:left w:val="single" w:color="231F20" w:sz="2" w:space="0"/>
              <w:bottom w:val="nil"/>
              <w:right w:val="nil"/>
            </w:tcBorders>
          </w:tcPr>
          <w:p>
            <w:pPr>
              <w:pStyle w:val="9"/>
              <w:spacing w:line="229" w:lineRule="exact"/>
              <w:ind w:left="80" w:right="-1"/>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6"/>
                <w:sz w:val="18"/>
                <w:szCs w:val="18"/>
                <w:lang w:eastAsia="zh-CN"/>
              </w:rPr>
              <w:t>肮</w:t>
            </w:r>
            <w:r>
              <w:rPr>
                <w:rFonts w:ascii="Adobe 仿宋 Std R" w:hAnsi="Adobe 仿宋 Std R" w:eastAsia="Adobe 仿宋 Std R" w:cs="Adobe 仿宋 Std R"/>
                <w:color w:val="231F20"/>
                <w:sz w:val="18"/>
                <w:szCs w:val="18"/>
                <w:lang w:eastAsia="zh-CN"/>
              </w:rPr>
              <w:t>脏</w:t>
            </w:r>
            <w:r>
              <w:rPr>
                <w:rFonts w:ascii="Adobe 仿宋 Std R" w:hAnsi="Adobe 仿宋 Std R" w:eastAsia="Adobe 仿宋 Std R" w:cs="Adobe 仿宋 Std R"/>
                <w:color w:val="231F20"/>
                <w:spacing w:val="-84"/>
                <w:sz w:val="18"/>
                <w:szCs w:val="18"/>
                <w:lang w:eastAsia="zh-CN"/>
              </w:rPr>
              <w:t>，</w:t>
            </w:r>
            <w:r>
              <w:rPr>
                <w:rFonts w:ascii="Adobe 仿宋 Std R" w:hAnsi="Adobe 仿宋 Std R" w:eastAsia="Adobe 仿宋 Std R" w:cs="Adobe 仿宋 Std R"/>
                <w:color w:val="231F20"/>
                <w:spacing w:val="6"/>
                <w:sz w:val="18"/>
                <w:szCs w:val="18"/>
                <w:lang w:eastAsia="zh-CN"/>
              </w:rPr>
              <w:t>也并非自</w:t>
            </w:r>
            <w:r>
              <w:rPr>
                <w:rFonts w:ascii="Adobe 仿宋 Std R" w:hAnsi="Adobe 仿宋 Std R" w:eastAsia="Adobe 仿宋 Std R" w:cs="Adobe 仿宋 Std R"/>
                <w:color w:val="231F20"/>
                <w:sz w:val="18"/>
                <w:szCs w:val="18"/>
                <w:lang w:eastAsia="zh-CN"/>
              </w:rPr>
              <w:t>由</w:t>
            </w:r>
            <w:r>
              <w:rPr>
                <w:rFonts w:ascii="Adobe 仿宋 Std R" w:hAnsi="Adobe 仿宋 Std R" w:eastAsia="Adobe 仿宋 Std R" w:cs="Adobe 仿宋 Std R"/>
                <w:color w:val="231F20"/>
                <w:spacing w:val="-84"/>
                <w:sz w:val="18"/>
                <w:szCs w:val="18"/>
                <w:lang w:eastAsia="zh-CN"/>
              </w:rPr>
              <w:t>、</w:t>
            </w:r>
            <w:r>
              <w:rPr>
                <w:rFonts w:ascii="Adobe 仿宋 Std R" w:hAnsi="Adobe 仿宋 Std R" w:eastAsia="Adobe 仿宋 Std R" w:cs="Adobe 仿宋 Std R"/>
                <w:color w:val="231F20"/>
                <w:spacing w:val="6"/>
                <w:sz w:val="18"/>
                <w:szCs w:val="18"/>
                <w:lang w:eastAsia="zh-CN"/>
              </w:rPr>
              <w:t>放</w:t>
            </w:r>
            <w:r>
              <w:rPr>
                <w:rFonts w:ascii="Adobe 仿宋 Std R" w:hAnsi="Adobe 仿宋 Std R" w:eastAsia="Adobe 仿宋 Std R" w:cs="Adobe 仿宋 Std R"/>
                <w:color w:val="231F20"/>
                <w:sz w:val="18"/>
                <w:szCs w:val="18"/>
                <w:lang w:eastAsia="zh-CN"/>
              </w:rPr>
              <w:t>纵</w:t>
            </w:r>
            <w:r>
              <w:rPr>
                <w:rFonts w:ascii="Adobe 仿宋 Std R" w:hAnsi="Adobe 仿宋 Std R" w:eastAsia="Adobe 仿宋 Std R" w:cs="Adobe 仿宋 Std R"/>
                <w:color w:val="231F20"/>
                <w:spacing w:val="6"/>
                <w:sz w:val="18"/>
                <w:szCs w:val="18"/>
                <w:lang w:eastAsia="zh-CN"/>
              </w:rPr>
              <w:t>。性冲动是一种正常的生理现</w:t>
            </w:r>
            <w:r>
              <w:rPr>
                <w:rFonts w:ascii="Adobe 仿宋 Std R" w:hAnsi="Adobe 仿宋 Std R" w:eastAsia="Adobe 仿宋 Std R" w:cs="Adobe 仿宋 Std R"/>
                <w:color w:val="231F20"/>
                <w:sz w:val="18"/>
                <w:szCs w:val="18"/>
                <w:lang w:eastAsia="zh-CN"/>
              </w:rPr>
              <w:t>象</w:t>
            </w:r>
            <w:r>
              <w:rPr>
                <w:rFonts w:ascii="Adobe 仿宋 Std R" w:hAnsi="Adobe 仿宋 Std R" w:eastAsia="Adobe 仿宋 Std R" w:cs="Adobe 仿宋 Std R"/>
                <w:color w:val="231F20"/>
                <w:spacing w:val="-84"/>
                <w:sz w:val="18"/>
                <w:szCs w:val="18"/>
                <w:lang w:eastAsia="zh-CN"/>
              </w:rPr>
              <w:t>，</w:t>
            </w:r>
            <w:r>
              <w:rPr>
                <w:rFonts w:ascii="Adobe 仿宋 Std R" w:hAnsi="Adobe 仿宋 Std R" w:eastAsia="Adobe 仿宋 Std R" w:cs="Adobe 仿宋 Std R"/>
                <w:color w:val="231F20"/>
                <w:spacing w:val="6"/>
                <w:sz w:val="18"/>
                <w:szCs w:val="18"/>
                <w:lang w:eastAsia="zh-CN"/>
              </w:rPr>
              <w:t>是成长的必经过</w:t>
            </w:r>
            <w:r>
              <w:rPr>
                <w:rFonts w:ascii="Adobe 仿宋 Std R" w:hAnsi="Adobe 仿宋 Std R" w:eastAsia="Adobe 仿宋 Std R" w:cs="Adobe 仿宋 Std R"/>
                <w:color w:val="231F20"/>
                <w:sz w:val="18"/>
                <w:szCs w:val="18"/>
                <w:lang w:eastAsia="zh-CN"/>
              </w:rPr>
              <w:t>程。</w:t>
            </w:r>
          </w:p>
        </w:tc>
      </w:tr>
      <w:tr>
        <w:tblPrEx>
          <w:tblCellMar>
            <w:top w:w="0" w:type="dxa"/>
            <w:left w:w="0" w:type="dxa"/>
            <w:bottom w:w="0" w:type="dxa"/>
            <w:right w:w="0" w:type="dxa"/>
          </w:tblCellMar>
        </w:tblPrEx>
        <w:trPr>
          <w:trHeight w:val="281" w:hRule="exact"/>
        </w:trPr>
        <w:tc>
          <w:tcPr>
            <w:tcW w:w="458" w:type="dxa"/>
            <w:vMerge w:val="continue"/>
            <w:tcBorders>
              <w:left w:val="nil"/>
              <w:bottom w:val="single" w:color="231F20" w:sz="2" w:space="0"/>
              <w:right w:val="single" w:color="231F20" w:sz="2" w:space="0"/>
            </w:tcBorders>
          </w:tcPr>
          <w:p>
            <w:pPr>
              <w:rPr>
                <w:lang w:eastAsia="zh-CN"/>
              </w:rPr>
            </w:pPr>
          </w:p>
        </w:tc>
        <w:tc>
          <w:tcPr>
            <w:tcW w:w="2608" w:type="dxa"/>
            <w:tcBorders>
              <w:top w:val="nil"/>
              <w:left w:val="single" w:color="231F20" w:sz="2" w:space="0"/>
              <w:bottom w:val="single" w:color="231F20" w:sz="2" w:space="0"/>
              <w:right w:val="single" w:color="231F20" w:sz="2" w:space="0"/>
            </w:tcBorders>
          </w:tcPr>
          <w:p>
            <w:pPr>
              <w:pStyle w:val="9"/>
              <w:spacing w:line="229" w:lineRule="exact"/>
              <w:ind w:left="8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的生活方式</w:t>
            </w:r>
          </w:p>
        </w:tc>
        <w:tc>
          <w:tcPr>
            <w:tcW w:w="6297" w:type="dxa"/>
            <w:tcBorders>
              <w:top w:val="nil"/>
              <w:left w:val="single" w:color="231F20" w:sz="2" w:space="0"/>
              <w:bottom w:val="single" w:color="231F20" w:sz="2" w:space="0"/>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青年学生应积极接受性健康教育</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丰富课余生活</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提高自制力。</w:t>
            </w:r>
          </w:p>
        </w:tc>
      </w:tr>
      <w:tr>
        <w:tblPrEx>
          <w:tblCellMar>
            <w:top w:w="0" w:type="dxa"/>
            <w:left w:w="0" w:type="dxa"/>
            <w:bottom w:w="0" w:type="dxa"/>
            <w:right w:w="0" w:type="dxa"/>
          </w:tblCellMar>
        </w:tblPrEx>
        <w:trPr>
          <w:trHeight w:val="319" w:hRule="exact"/>
        </w:trPr>
        <w:tc>
          <w:tcPr>
            <w:tcW w:w="458" w:type="dxa"/>
            <w:vMerge w:val="restart"/>
            <w:tcBorders>
              <w:top w:val="single" w:color="231F20" w:sz="2" w:space="0"/>
              <w:left w:val="nil"/>
              <w:right w:val="single" w:color="231F20" w:sz="2" w:space="0"/>
            </w:tcBorders>
          </w:tcPr>
          <w:p>
            <w:pPr>
              <w:pStyle w:val="9"/>
              <w:spacing w:line="273" w:lineRule="exact"/>
              <w:ind w:left="167" w:right="160"/>
              <w:jc w:val="center"/>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w w:val="80"/>
                <w:sz w:val="18"/>
                <w:szCs w:val="18"/>
              </w:rPr>
              <w:t>6</w:t>
            </w:r>
          </w:p>
        </w:tc>
        <w:tc>
          <w:tcPr>
            <w:tcW w:w="2608" w:type="dxa"/>
            <w:tcBorders>
              <w:top w:val="single" w:color="231F20" w:sz="2" w:space="0"/>
              <w:left w:val="single" w:color="231F20" w:sz="2" w:space="0"/>
              <w:bottom w:val="nil"/>
              <w:right w:val="single" w:color="231F20" w:sz="2" w:space="0"/>
            </w:tcBorders>
          </w:tcPr>
          <w:p>
            <w:pPr>
              <w:pStyle w:val="9"/>
              <w:spacing w:line="273" w:lineRule="exact"/>
              <w:ind w:left="80" w:right="-1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艾滋病目前没有疫苗可以预防，</w:t>
            </w:r>
          </w:p>
        </w:tc>
        <w:tc>
          <w:tcPr>
            <w:tcW w:w="6297" w:type="dxa"/>
            <w:tcBorders>
              <w:top w:val="single" w:color="231F20" w:sz="2" w:space="0"/>
              <w:left w:val="single" w:color="231F20" w:sz="2" w:space="0"/>
              <w:bottom w:val="nil"/>
              <w:right w:val="nil"/>
            </w:tcBorders>
          </w:tcPr>
          <w:p>
            <w:pPr>
              <w:pStyle w:val="9"/>
              <w:spacing w:line="273"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目前尚没有能够预防艾滋病的有效疫苗。掌握预防知识</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拒绝危险行为</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做</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tcBorders>
              <w:top w:val="nil"/>
              <w:left w:val="single" w:color="231F20" w:sz="2" w:space="0"/>
              <w:bottom w:val="nil"/>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8"/>
                <w:sz w:val="18"/>
                <w:szCs w:val="18"/>
                <w:lang w:eastAsia="zh-CN"/>
              </w:rPr>
              <w:t>拒绝毒</w:t>
            </w:r>
            <w:r>
              <w:rPr>
                <w:rFonts w:ascii="Adobe 仿宋 Std R" w:hAnsi="Adobe 仿宋 Std R" w:eastAsia="Adobe 仿宋 Std R" w:cs="Adobe 仿宋 Std R"/>
                <w:color w:val="231F20"/>
                <w:sz w:val="18"/>
                <w:szCs w:val="18"/>
                <w:lang w:eastAsia="zh-CN"/>
              </w:rPr>
              <w:t>品</w:t>
            </w:r>
            <w:r>
              <w:rPr>
                <w:rFonts w:ascii="Adobe 仿宋 Std R" w:hAnsi="Adobe 仿宋 Std R" w:eastAsia="Adobe 仿宋 Std R" w:cs="Adobe 仿宋 Std R"/>
                <w:color w:val="231F20"/>
                <w:spacing w:val="-82"/>
                <w:sz w:val="18"/>
                <w:szCs w:val="18"/>
                <w:lang w:eastAsia="zh-CN"/>
              </w:rPr>
              <w:t>、</w:t>
            </w:r>
            <w:r>
              <w:rPr>
                <w:rFonts w:ascii="Adobe 仿宋 Std R" w:hAnsi="Adobe 仿宋 Std R" w:eastAsia="Adobe 仿宋 Std R" w:cs="Adobe 仿宋 Std R"/>
                <w:color w:val="231F20"/>
                <w:spacing w:val="8"/>
                <w:sz w:val="18"/>
                <w:szCs w:val="18"/>
                <w:lang w:eastAsia="zh-CN"/>
              </w:rPr>
              <w:t>自尊自</w:t>
            </w:r>
            <w:r>
              <w:rPr>
                <w:rFonts w:ascii="Adobe 仿宋 Std R" w:hAnsi="Adobe 仿宋 Std R" w:eastAsia="Adobe 仿宋 Std R" w:cs="Adobe 仿宋 Std R"/>
                <w:color w:val="231F20"/>
                <w:sz w:val="18"/>
                <w:szCs w:val="18"/>
                <w:lang w:eastAsia="zh-CN"/>
              </w:rPr>
              <w:t>爱</w:t>
            </w:r>
            <w:r>
              <w:rPr>
                <w:rFonts w:ascii="Adobe 仿宋 Std R" w:hAnsi="Adobe 仿宋 Std R" w:eastAsia="Adobe 仿宋 Std R" w:cs="Adobe 仿宋 Std R"/>
                <w:color w:val="231F20"/>
                <w:spacing w:val="-82"/>
                <w:sz w:val="18"/>
                <w:szCs w:val="18"/>
                <w:lang w:eastAsia="zh-CN"/>
              </w:rPr>
              <w:t>、</w:t>
            </w:r>
            <w:r>
              <w:rPr>
                <w:rFonts w:ascii="Adobe 仿宋 Std R" w:hAnsi="Adobe 仿宋 Std R" w:eastAsia="Adobe 仿宋 Std R" w:cs="Adobe 仿宋 Std R"/>
                <w:color w:val="231F20"/>
                <w:spacing w:val="8"/>
                <w:sz w:val="18"/>
                <w:szCs w:val="18"/>
                <w:lang w:eastAsia="zh-CN"/>
              </w:rPr>
              <w:t>遵守性</w:t>
            </w:r>
            <w:r>
              <w:rPr>
                <w:rFonts w:ascii="Adobe 仿宋 Std R" w:hAnsi="Adobe 仿宋 Std R" w:eastAsia="Adobe 仿宋 Std R" w:cs="Adobe 仿宋 Std R"/>
                <w:color w:val="231F20"/>
                <w:sz w:val="18"/>
                <w:szCs w:val="18"/>
                <w:lang w:eastAsia="zh-CN"/>
              </w:rPr>
              <w:t>道</w:t>
            </w:r>
          </w:p>
        </w:tc>
        <w:tc>
          <w:tcPr>
            <w:tcW w:w="6297" w:type="dxa"/>
            <w:vMerge w:val="restart"/>
            <w:tcBorders>
              <w:top w:val="nil"/>
              <w:left w:val="single" w:color="231F20" w:sz="2" w:space="0"/>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好自身防护才是最有效的预防手段。</w:t>
            </w:r>
          </w:p>
        </w:tc>
      </w:tr>
      <w:tr>
        <w:tblPrEx>
          <w:tblCellMar>
            <w:top w:w="0" w:type="dxa"/>
            <w:left w:w="0" w:type="dxa"/>
            <w:bottom w:w="0" w:type="dxa"/>
            <w:right w:w="0" w:type="dxa"/>
          </w:tblCellMar>
        </w:tblPrEx>
        <w:trPr>
          <w:trHeight w:val="281" w:hRule="exact"/>
        </w:trPr>
        <w:tc>
          <w:tcPr>
            <w:tcW w:w="458" w:type="dxa"/>
            <w:vMerge w:val="continue"/>
            <w:tcBorders>
              <w:left w:val="nil"/>
              <w:bottom w:val="single" w:color="231F20" w:sz="2" w:space="0"/>
              <w:right w:val="single" w:color="231F20" w:sz="2" w:space="0"/>
            </w:tcBorders>
          </w:tcPr>
          <w:p>
            <w:pPr>
              <w:rPr>
                <w:lang w:eastAsia="zh-CN"/>
              </w:rPr>
            </w:pPr>
          </w:p>
        </w:tc>
        <w:tc>
          <w:tcPr>
            <w:tcW w:w="2608" w:type="dxa"/>
            <w:tcBorders>
              <w:top w:val="nil"/>
              <w:left w:val="single" w:color="231F20" w:sz="2" w:space="0"/>
              <w:bottom w:val="single" w:color="231F20" w:sz="2" w:space="0"/>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德是预防艾滋病的根本措施</w:t>
            </w:r>
          </w:p>
        </w:tc>
        <w:tc>
          <w:tcPr>
            <w:tcW w:w="6297" w:type="dxa"/>
            <w:vMerge w:val="continue"/>
            <w:tcBorders>
              <w:left w:val="single" w:color="231F20" w:sz="2" w:space="0"/>
              <w:bottom w:val="single" w:color="231F20" w:sz="2" w:space="0"/>
              <w:right w:val="nil"/>
            </w:tcBorders>
          </w:tcPr>
          <w:p>
            <w:pPr>
              <w:rPr>
                <w:lang w:eastAsia="zh-CN"/>
              </w:rPr>
            </w:pPr>
          </w:p>
        </w:tc>
      </w:tr>
      <w:tr>
        <w:tblPrEx>
          <w:tblCellMar>
            <w:top w:w="0" w:type="dxa"/>
            <w:left w:w="0" w:type="dxa"/>
            <w:bottom w:w="0" w:type="dxa"/>
            <w:right w:w="0" w:type="dxa"/>
          </w:tblCellMar>
        </w:tblPrEx>
        <w:trPr>
          <w:trHeight w:val="319" w:hRule="exact"/>
        </w:trPr>
        <w:tc>
          <w:tcPr>
            <w:tcW w:w="458" w:type="dxa"/>
            <w:vMerge w:val="restart"/>
            <w:tcBorders>
              <w:top w:val="single" w:color="231F20" w:sz="2" w:space="0"/>
              <w:left w:val="nil"/>
              <w:right w:val="single" w:color="231F20" w:sz="2" w:space="0"/>
            </w:tcBorders>
          </w:tcPr>
          <w:p>
            <w:pPr>
              <w:pStyle w:val="9"/>
              <w:spacing w:line="273" w:lineRule="exact"/>
              <w:ind w:left="7"/>
              <w:jc w:val="center"/>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w w:val="80"/>
                <w:sz w:val="18"/>
                <w:szCs w:val="18"/>
              </w:rPr>
              <w:t>7</w:t>
            </w:r>
          </w:p>
        </w:tc>
        <w:tc>
          <w:tcPr>
            <w:tcW w:w="2608" w:type="dxa"/>
            <w:tcBorders>
              <w:top w:val="single" w:color="231F20" w:sz="2" w:space="0"/>
              <w:left w:val="single" w:color="231F20" w:sz="2" w:space="0"/>
              <w:bottom w:val="nil"/>
              <w:right w:val="single" w:color="231F20" w:sz="2" w:space="0"/>
            </w:tcBorders>
          </w:tcPr>
          <w:p>
            <w:pPr>
              <w:pStyle w:val="9"/>
              <w:spacing w:line="273"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坚持每次正确使用安全套</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可有</w:t>
            </w:r>
          </w:p>
        </w:tc>
        <w:tc>
          <w:tcPr>
            <w:tcW w:w="6297" w:type="dxa"/>
            <w:tcBorders>
              <w:top w:val="single" w:color="231F20" w:sz="2" w:space="0"/>
              <w:left w:val="single" w:color="231F20" w:sz="2" w:space="0"/>
              <w:bottom w:val="nil"/>
              <w:right w:val="nil"/>
            </w:tcBorders>
          </w:tcPr>
          <w:p>
            <w:pPr>
              <w:pStyle w:val="9"/>
              <w:spacing w:line="273"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选择质量合格的安全套</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确保使用方法正确。</w:t>
            </w:r>
          </w:p>
        </w:tc>
      </w:tr>
      <w:tr>
        <w:tblPrEx>
          <w:tblCellMar>
            <w:top w:w="0" w:type="dxa"/>
            <w:left w:w="0" w:type="dxa"/>
            <w:bottom w:w="0" w:type="dxa"/>
            <w:right w:w="0" w:type="dxa"/>
          </w:tblCellMar>
        </w:tblPrEx>
        <w:trPr>
          <w:trHeight w:val="281" w:hRule="exact"/>
        </w:trPr>
        <w:tc>
          <w:tcPr>
            <w:tcW w:w="458" w:type="dxa"/>
            <w:vMerge w:val="continue"/>
            <w:tcBorders>
              <w:left w:val="nil"/>
              <w:bottom w:val="single" w:color="231F20" w:sz="2" w:space="0"/>
              <w:right w:val="single" w:color="231F20" w:sz="2" w:space="0"/>
            </w:tcBorders>
          </w:tcPr>
          <w:p>
            <w:pPr>
              <w:rPr>
                <w:lang w:eastAsia="zh-CN"/>
              </w:rPr>
            </w:pPr>
          </w:p>
        </w:tc>
        <w:tc>
          <w:tcPr>
            <w:tcW w:w="2608" w:type="dxa"/>
            <w:tcBorders>
              <w:top w:val="nil"/>
              <w:left w:val="single" w:color="231F20" w:sz="2" w:space="0"/>
              <w:bottom w:val="single" w:color="231F20" w:sz="2" w:space="0"/>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9"/>
                <w:w w:val="90"/>
                <w:sz w:val="18"/>
                <w:szCs w:val="18"/>
                <w:lang w:eastAsia="zh-CN"/>
              </w:rPr>
              <w:t>效预防艾滋</w:t>
            </w:r>
            <w:r>
              <w:rPr>
                <w:rFonts w:ascii="Adobe 仿宋 Std R" w:hAnsi="Adobe 仿宋 Std R" w:eastAsia="Adobe 仿宋 Std R" w:cs="Adobe 仿宋 Std R"/>
                <w:color w:val="231F20"/>
                <w:w w:val="90"/>
                <w:sz w:val="18"/>
                <w:szCs w:val="18"/>
                <w:lang w:eastAsia="zh-CN"/>
              </w:rPr>
              <w:t xml:space="preserve">病  </w:t>
            </w:r>
            <w:r>
              <w:rPr>
                <w:rFonts w:ascii="Adobe 仿宋 Std R" w:hAnsi="Adobe 仿宋 Std R" w:eastAsia="Adobe 仿宋 Std R" w:cs="Adobe 仿宋 Std R"/>
                <w:color w:val="231F20"/>
                <w:spacing w:val="21"/>
                <w:w w:val="90"/>
                <w:sz w:val="18"/>
                <w:szCs w:val="18"/>
                <w:lang w:eastAsia="zh-CN"/>
              </w:rPr>
              <w:t xml:space="preserve"> </w:t>
            </w:r>
            <w:r>
              <w:rPr>
                <w:rFonts w:ascii="Adobe 仿宋 Std R" w:hAnsi="Adobe 仿宋 Std R" w:eastAsia="Adobe 仿宋 Std R" w:cs="Adobe 仿宋 Std R"/>
                <w:color w:val="231F20"/>
                <w:w w:val="85"/>
                <w:sz w:val="18"/>
                <w:szCs w:val="18"/>
                <w:lang w:eastAsia="zh-CN"/>
              </w:rPr>
              <w:t xml:space="preserve">/  </w:t>
            </w:r>
            <w:r>
              <w:rPr>
                <w:rFonts w:ascii="Adobe 仿宋 Std R" w:hAnsi="Adobe 仿宋 Std R" w:eastAsia="Adobe 仿宋 Std R" w:cs="Adobe 仿宋 Std R"/>
                <w:color w:val="231F20"/>
                <w:spacing w:val="29"/>
                <w:w w:val="85"/>
                <w:sz w:val="18"/>
                <w:szCs w:val="18"/>
                <w:lang w:eastAsia="zh-CN"/>
              </w:rPr>
              <w:t xml:space="preserve"> </w:t>
            </w:r>
            <w:r>
              <w:rPr>
                <w:rFonts w:ascii="Adobe 仿宋 Std R" w:hAnsi="Adobe 仿宋 Std R" w:eastAsia="Adobe 仿宋 Std R" w:cs="Adobe 仿宋 Std R"/>
                <w:color w:val="231F20"/>
                <w:spacing w:val="9"/>
                <w:w w:val="90"/>
                <w:sz w:val="18"/>
                <w:szCs w:val="18"/>
                <w:lang w:eastAsia="zh-CN"/>
              </w:rPr>
              <w:t>性病的感染与</w:t>
            </w:r>
          </w:p>
        </w:tc>
        <w:tc>
          <w:tcPr>
            <w:tcW w:w="6297" w:type="dxa"/>
            <w:tcBorders>
              <w:top w:val="nil"/>
              <w:left w:val="single" w:color="231F20" w:sz="2" w:space="0"/>
              <w:bottom w:val="single" w:color="231F20" w:sz="2" w:space="0"/>
              <w:right w:val="nil"/>
            </w:tcBorders>
          </w:tcPr>
          <w:p>
            <w:pPr>
              <w:pStyle w:val="9"/>
              <w:spacing w:line="229"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使用安全套不意味着可以放纵个人的性行为。</w:t>
            </w:r>
          </w:p>
        </w:tc>
      </w:tr>
    </w:tbl>
    <w:p>
      <w:pPr>
        <w:spacing w:line="229" w:lineRule="exact"/>
        <w:rPr>
          <w:rFonts w:ascii="Adobe 仿宋 Std R" w:hAnsi="Adobe 仿宋 Std R" w:eastAsia="Adobe 仿宋 Std R" w:cs="Adobe 仿宋 Std R"/>
          <w:sz w:val="18"/>
          <w:szCs w:val="18"/>
          <w:lang w:eastAsia="zh-CN"/>
        </w:rPr>
        <w:sectPr>
          <w:headerReference r:id="rId5" w:type="default"/>
          <w:headerReference r:id="rId6" w:type="even"/>
          <w:footerReference r:id="rId7" w:type="even"/>
          <w:pgSz w:w="11509" w:h="7940" w:orient="landscape"/>
          <w:pgMar w:top="1260" w:right="0" w:bottom="280" w:left="920" w:header="0" w:footer="0" w:gutter="0"/>
          <w:cols w:space="720" w:num="1"/>
        </w:sectPr>
      </w:pPr>
    </w:p>
    <w:p>
      <w:pPr>
        <w:spacing w:before="4" w:line="80" w:lineRule="exact"/>
        <w:rPr>
          <w:sz w:val="8"/>
          <w:szCs w:val="8"/>
          <w:lang w:eastAsia="zh-CN"/>
        </w:rPr>
      </w:pPr>
      <w:r>
        <w:rPr>
          <w:lang w:eastAsia="zh-CN"/>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2508885</wp:posOffset>
                </wp:positionV>
                <wp:extent cx="269875" cy="93980"/>
                <wp:effectExtent l="0" t="3810" r="6350" b="6985"/>
                <wp:wrapNone/>
                <wp:docPr id="31" name="组合 31"/>
                <wp:cNvGraphicFramePr/>
                <a:graphic xmlns:a="http://schemas.openxmlformats.org/drawingml/2006/main">
                  <a:graphicData uri="http://schemas.microsoft.com/office/word/2010/wordprocessingGroup">
                    <wpg:wgp>
                      <wpg:cNvGrpSpPr/>
                      <wpg:grpSpPr>
                        <a:xfrm>
                          <a:off x="0" y="0"/>
                          <a:ext cx="269875" cy="93980"/>
                          <a:chOff x="0" y="3951"/>
                          <a:chExt cx="425" cy="148"/>
                        </a:xfrm>
                      </wpg:grpSpPr>
                      <wps:wsp>
                        <wps:cNvPr id="32" name="Freeform 19"/>
                        <wps:cNvSpPr/>
                        <wps:spPr bwMode="auto">
                          <a:xfrm>
                            <a:off x="0" y="3951"/>
                            <a:ext cx="425" cy="148"/>
                          </a:xfrm>
                          <a:custGeom>
                            <a:avLst/>
                            <a:gdLst>
                              <a:gd name="T0" fmla="*/ 425 w 425"/>
                              <a:gd name="T1" fmla="+- 0 4025 3951"/>
                              <a:gd name="T2" fmla="*/ 4025 h 148"/>
                              <a:gd name="T3" fmla="*/ 0 w 425"/>
                              <a:gd name="T4" fmla="+- 0 3951 3951"/>
                              <a:gd name="T5" fmla="*/ 3951 h 148"/>
                              <a:gd name="T6" fmla="*/ 0 w 425"/>
                              <a:gd name="T7" fmla="+- 0 4099 3951"/>
                              <a:gd name="T8" fmla="*/ 4099 h 148"/>
                              <a:gd name="T9" fmla="*/ 425 w 425"/>
                              <a:gd name="T10" fmla="+- 0 4025 3951"/>
                              <a:gd name="T11" fmla="*/ 4025 h 148"/>
                            </a:gdLst>
                            <a:ahLst/>
                            <a:cxnLst>
                              <a:cxn ang="0">
                                <a:pos x="T0" y="T2"/>
                              </a:cxn>
                              <a:cxn ang="0">
                                <a:pos x="T3" y="T5"/>
                              </a:cxn>
                              <a:cxn ang="0">
                                <a:pos x="T6" y="T8"/>
                              </a:cxn>
                              <a:cxn ang="0">
                                <a:pos x="T9" y="T11"/>
                              </a:cxn>
                            </a:cxnLst>
                            <a:rect l="0" t="0" r="r" b="b"/>
                            <a:pathLst>
                              <a:path w="425" h="148">
                                <a:moveTo>
                                  <a:pt x="425" y="74"/>
                                </a:moveTo>
                                <a:lnTo>
                                  <a:pt x="0" y="0"/>
                                </a:lnTo>
                                <a:lnTo>
                                  <a:pt x="0" y="148"/>
                                </a:lnTo>
                                <a:lnTo>
                                  <a:pt x="425" y="74"/>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197.55pt;height:7.4pt;width:21.25pt;mso-position-horizontal-relative:page;mso-position-vertical-relative:page;z-index:-251651072;mso-width-relative:page;mso-height-relative:page;" coordorigin="0,3951" coordsize="425,148" o:gfxdata="UEsDBAoAAAAAAIdO4kAAAAAAAAAAAAAAAAAEAAAAZHJzL1BLAwQUAAAACACHTuJA0GH3RdgAAAAH&#10;AQAADwAAAGRycy9kb3ducmV2LnhtbE2PQUvDQBCF74L/YRnBm91Na8TEbIoU9VQEW6H0Ns1Ok9Ds&#10;bshuk/bfO570NDze471viuXFdmKkIbTeaUhmCgS5ypvW1Rq+t+8PzyBCRGew8440XCnAsry9KTA3&#10;fnJfNG5iLbjEhRw1NDH2uZShashimPmeHHtHP1iMLIdamgEnLrednCv1JC22jhca7GnVUHXanK2G&#10;jwmn10XyNq5Px9V1v00/d+uEtL6/S9QLiEiX+BeGX3xGh5KZDv7sTBCdBn4kalhkaQKC7cd5CuLA&#10;V2UZyLKQ//nLH1BLAwQUAAAACACHTuJAtNU2hVUDAABzCAAADgAAAGRycy9lMm9Eb2MueG1spVZL&#10;btswEN0X6B0ILls0km0ltoTIgZE0QYF+AsQ9AE1RH0ASWZK2nK676LL36XmKXqNDUr8kdhbpRuLn&#10;ad7Mm+FQ5xf7qkQ7JlXB6xhPTnyMWE15UtRZjL+ur98tMFKa1Akpec1ifM8Uvli+fnXeiIhNec7L&#10;hEkERmoVNSLGudYi8jxFc1YRdcIFq2Ez5bIiGqYy8xJJGrBeld7U98+8hstESE6ZUrB65Tbx0tpP&#10;U0b1lzRVTKMyxuCbtk9pnxvz9JbnJMokEXlBWzfIC7yoSFEDaW/qimiCtrJ4YqoqqOSKp/qE8srj&#10;aVpQZmOAaCb+o2huJN8KG0sWNZnoZQJpH+n0YrP08+5WoiKJ8WyCUU0qyNHf3z/+/PqJYAHUaUQW&#10;AehGijtxK9uFzM1MwPtUVuYNoaC91fW+15XtNaKwOD0LF/NTjChshbNw0cpOc8jN8NEsPLWMJKL5&#10;+/bLYNp+NgkWxhuvI/SMX70bjYDqUYNA6v8EusuJYFZ3ZWLvBJp2Al1LxkxJoknoJLKwXh8VKZAK&#10;bZpPPAE5yVZzWxsHpRqi7tQ6GjMIs1X6hnErONl9VNqVbwIjW3xJm8E1lHpalVDJbzwE9lBjnsZX&#10;qNAeBAl3oLfvkI8CH3CDNwMMwh5sGVCO2myMjc1GKP8wX9BBLJ+hOsgHGe/5LOgg39kIdYRv3kHa&#10;+MLwIB90qJ4v8AF0kC8co44q2uv+vKSTXnqTnweaQoVnXT5J3qWY7us2xzBCxDRX39aU4MqcIJNw&#10;OFzraXtIAGVyfQQMuTJgWxDA9zwYhDbg7vg9DwaVDBjic4fVoh1F67+Elvy4GUuMoBlvXH0Kok3Y&#10;xn0zRE2M7YnI4XqBJmDWK75ja24R2kRv94F3HrS0A6Csx0Cnkm0/4FS3172FNeYwQ7/pdru3Qz2h&#10;7LZpyRVzwRv3bcvqQzJKjI6w4mWRXBdlaUJRMttclhLtCFxVq/kqXF220TyAlTaxNTefORqzAu3Q&#10;dR3TsFW04ck9dCDJ3X0H9zMMci6/Y9TAXRdj9W1LJMOo/FBDrwwnQQBhazsJTudTmMjxzma8Q2oK&#10;pmKsMRSiGV5qd6FuhSyyHJgmNks1X0HnSwvTpKx/zqt2Au3ajuzNBqMHV+d4blHDv8Ly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NBh90XYAAAABwEAAA8AAAAAAAAAAQAgAAAAIgAAAGRycy9kb3du&#10;cmV2LnhtbFBLAQIUABQAAAAIAIdO4kC01TaFVQMAAHMIAAAOAAAAAAAAAAEAIAAAACcBAABkcnMv&#10;ZTJvRG9jLnhtbFBLBQYAAAAABgAGAFkBAADuBgAAAAA=&#10;">
                <o:lock v:ext="edit" aspectratio="f"/>
                <v:shape id="Freeform 19" o:spid="_x0000_s1026" o:spt="100" style="position:absolute;left:0;top:3951;height:148;width:425;" fillcolor="#A7A9AC" filled="t" stroked="f" coordsize="425,148" o:gfxdata="UEsDBAoAAAAAAIdO4kAAAAAAAAAAAAAAAAAEAAAAZHJzL1BLAwQUAAAACACHTuJAYGJQK7oAAADb&#10;AAAADwAAAGRycy9kb3ducmV2LnhtbEWPQYvCMBSE7wv+h/AEb9u0CrJUowdBUBDBKnp9NM+2tnkp&#10;Taz6740g7HGYmW+Y+fJpGtFT5yrLCpIoBkGcW11xoeB0XP/+gXAeWWNjmRS8yMFyMfiZY6rtgw/U&#10;Z74QAcIuRQWl920qpctLMugi2xIH72o7gz7IrpC6w0eAm0aO43gqDVYcFkpsaVVSXmd3o2BbWz7L&#10;endJ9nTIdra/oaxuSo2GSTwD4enp/8Pf9kYrmIzh8yX8ALl4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YlArugAAANsA&#10;AAAPAAAAAAAAAAEAIAAAACIAAABkcnMvZG93bnJldi54bWxQSwECFAAUAAAACACHTuJAMy8FnjsA&#10;AAA5AAAAEAAAAAAAAAABACAAAAAJAQAAZHJzL3NoYXBleG1sLnhtbFBLBQYAAAAABgAGAFsBAACz&#10;AwAAAAA=&#10;" path="m425,74l0,0,0,148,425,74xe">
                  <v:path o:connectlocs="425,4025;0,3951;0,4099;425,4025" o:connectangles="0,0,0,0"/>
                  <v:fill on="t" focussize="0,0"/>
                  <v:stroke on="f"/>
                  <v:imagedata o:title=""/>
                  <o:lock v:ext="edit" aspectratio="f"/>
                </v:shape>
              </v:group>
            </w:pict>
          </mc:Fallback>
        </mc:AlternateContent>
      </w:r>
      <w:r>
        <w:rPr>
          <w:lang w:eastAsia="zh-CN"/>
        </w:rPr>
        <mc:AlternateContent>
          <mc:Choice Requires="wpg">
            <w:drawing>
              <wp:anchor distT="0" distB="0" distL="114300" distR="114300" simplePos="0" relativeHeight="251666432" behindDoc="1" locked="0" layoutInCell="1" allowOverlap="1">
                <wp:simplePos x="0" y="0"/>
                <wp:positionH relativeFrom="page">
                  <wp:posOffset>6781800</wp:posOffset>
                </wp:positionH>
                <wp:positionV relativeFrom="page">
                  <wp:posOffset>756285</wp:posOffset>
                </wp:positionV>
                <wp:extent cx="1270" cy="3599815"/>
                <wp:effectExtent l="9525" t="13335" r="8255" b="6350"/>
                <wp:wrapNone/>
                <wp:docPr id="29" name="组合 29"/>
                <wp:cNvGraphicFramePr/>
                <a:graphic xmlns:a="http://schemas.openxmlformats.org/drawingml/2006/main">
                  <a:graphicData uri="http://schemas.microsoft.com/office/word/2010/wordprocessingGroup">
                    <wpg:wgp>
                      <wpg:cNvGrpSpPr/>
                      <wpg:grpSpPr>
                        <a:xfrm>
                          <a:off x="0" y="0"/>
                          <a:ext cx="1270" cy="3599815"/>
                          <a:chOff x="10680" y="1191"/>
                          <a:chExt cx="2" cy="5669"/>
                        </a:xfrm>
                      </wpg:grpSpPr>
                      <wps:wsp>
                        <wps:cNvPr id="30" name="Freeform 21"/>
                        <wps:cNvSpPr/>
                        <wps:spPr bwMode="auto">
                          <a:xfrm>
                            <a:off x="10680" y="1191"/>
                            <a:ext cx="2" cy="5669"/>
                          </a:xfrm>
                          <a:custGeom>
                            <a:avLst/>
                            <a:gdLst>
                              <a:gd name="T0" fmla="+- 0 1191 1191"/>
                              <a:gd name="T1" fmla="*/ 1191 h 5669"/>
                              <a:gd name="T2" fmla="+- 0 6860 1191"/>
                              <a:gd name="T3" fmla="*/ 6860 h 5669"/>
                            </a:gdLst>
                            <a:ahLst/>
                            <a:cxnLst>
                              <a:cxn ang="0">
                                <a:pos x="0" y="T1"/>
                              </a:cxn>
                              <a:cxn ang="0">
                                <a:pos x="0" y="T3"/>
                              </a:cxn>
                            </a:cxnLst>
                            <a:rect l="0" t="0" r="r" b="b"/>
                            <a:pathLst>
                              <a:path h="5669">
                                <a:moveTo>
                                  <a:pt x="0" y="0"/>
                                </a:moveTo>
                                <a:lnTo>
                                  <a:pt x="0" y="5669"/>
                                </a:lnTo>
                              </a:path>
                            </a:pathLst>
                          </a:custGeom>
                          <a:noFill/>
                          <a:ln w="5398">
                            <a:solidFill>
                              <a:srgbClr val="231F2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534pt;margin-top:59.55pt;height:283.45pt;width:0.1pt;mso-position-horizontal-relative:page;mso-position-vertical-relative:page;z-index:-251650048;mso-width-relative:page;mso-height-relative:page;" coordorigin="10680,1191" coordsize="2,5669" o:gfxdata="UEsDBAoAAAAAAIdO4kAAAAAAAAAAAAAAAAAEAAAAZHJzL1BLAwQUAAAACACHTuJA15VK1dsAAAAN&#10;AQAADwAAAGRycy9kb3ducmV2LnhtbE2PQWvDMAyF74P9B6PCbqvtjoUsjVNG2XYqg7WDsZubqElo&#10;LIfYTdp/P/W03vSkx9P38tXZdWLEIbSeDOi5AoFU+qql2sD37v0xBRGipcp2ntDABQOsivu73GaV&#10;n+gLx22sBYdQyKyBJsY+kzKUDTob5r5H4tvBD85GlkMtq8FOHO46uVAqkc62xB8a2+O6wfK4PTkD&#10;H5OdXp/027g5HtaX393z589GozEPM62WICKe478ZrviMDgUz7f2JqiA61ipJuUzkSb9oEFcLrxYg&#10;9gaSNFEgi1zetij+AFBLAwQUAAAACACHTuJA7PWeu/ACAACnBgAADgAAAGRycy9lMm9Eb2MueG1s&#10;pVVLbtswEN0X6B0ILlsksuTYsYXIQZHUQYF+AsQ9AE1RH4AiWZK2nK6z6LL36XmKXqNDUpIdp+0i&#10;3dBDztPMm8fh+OJy13C0ZdrUUmQ4Ph1hxASVeS3KDH9eLU9mGBlLRE64FCzD98zgy8XLFxetSlki&#10;K8lzphEEESZtVYYra1UaRYZWrCHmVComwFlI3RALW11GuSYtRG94lIxG06iVOldaUmYMnF4HJ174&#10;+EXBqP1UFIZZxDMM3KxftV/Xbo0WFyQtNVFVTTsa5BksGlILSDqEuiaWoI2un4RqaqqlkYU9pbKJ&#10;ZFHUlPkaoJp4dFTNjZYb5Wsp07ZUg0wg7ZFOzw5LP25vNarzDCdzjARp4I5+/Xj4+f0bggNQp1Vl&#10;CqAbre7Ure4OyrBzBe8K3bhfKAXtvK73g65sZxGFwzg5B+0pOMaT+XwWT4LstIK7cR/Fo+kMAOCP&#10;43ncO992Xyfh08l06glFfc7IURuYtAoayOw1Mv+n0V1FFPPSG1d+p9EYWAaNlpox15Uo8XxddoAN&#10;EpnUgFpo3X6QOShKNlb69jhS60+F96L9rWyS0o2xN0x62cn2vbGhiXOwfAvmHccVsC0aDv38+gSN&#10;kNPWL0HgcoDFPexVFEAV6sWGhh5gQOgg2nQ2DSGPo417GETzoH00uLqyZ0mqnjjdiY45WIi4wTHy&#10;Yilp9i218jpDBAC5Kv+JHTtSPTb8dik0TITjWaAxglmwDoUoYh0zl8KZqMqwF8MdNHLLVtK77J6Z&#10;HyKQZO/l4imqVxSAwQ2GS+B5Dkkd14PbFXJZc+6vlwvUApXxfOa1MZLXuXM6NkaX6yuu0ZbAlEvG&#10;8TLpOT2CwTQReRCGg4bwfkKbukdu0rXM76FltQwzEmY6GJXUXzFqYT5m2HzZEM0w4u8EPK55fHYG&#10;/WX95mxyDimRPvSsDz1EUAiVYYvhgp15ZcMQ3ihdlxVkin1ZQr6Bp1LUrqU9v8Cq28D79pafhmA9&#10;GreHe4/a/78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DXlUrV2wAAAA0BAAAPAAAAAAAAAAEA&#10;IAAAACIAAABkcnMvZG93bnJldi54bWxQSwECFAAUAAAACACHTuJA7PWeu/ACAACnBgAADgAAAAAA&#10;AAABACAAAAAqAQAAZHJzL2Uyb0RvYy54bWxQSwUGAAAAAAYABgBZAQAAjAYAAAAA&#10;">
                <o:lock v:ext="edit" aspectratio="f"/>
                <v:shape id="Freeform 21" o:spid="_x0000_s1026" o:spt="100" style="position:absolute;left:10680;top:1191;height:5669;width:2;" filled="f" stroked="t" coordsize="1,5669" o:gfxdata="UEsDBAoAAAAAAIdO4kAAAAAAAAAAAAAAAAAEAAAAZHJzL1BLAwQUAAAACACHTuJAhcpJ0cAAAADb&#10;AAAADwAAAGRycy9kb3ducmV2LnhtbEWPTWvDMAyG74P9B6NBL6Nx2kIJadweBhs9jEI/oNtNxFoS&#10;FstZ7KVNf311GOwoXr2PHhWbq2vVQH1oPBuYJSko4tLbhisDp+PrNAMVIrLF1jMZGCnAZv34UGBu&#10;/YX3NBxipQTCIUcDdYxdrnUoa3IYEt8RS/ble4dRxr7StseLwF2r52m61A4blgs1dvRSU/l9+HWi&#10;Mcbbj97u3paf7+fF/uP4nN1aMmbyNEtXoCJd4//yX3trDSzEXn4RAOj1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yknR&#10;wAAAANsAAAAPAAAAAAAAAAEAIAAAACIAAABkcnMvZG93bnJldi54bWxQSwECFAAUAAAACACHTuJA&#10;My8FnjsAAAA5AAAAEAAAAAAAAAABACAAAAAPAQAAZHJzL3NoYXBleG1sLnhtbFBLBQYAAAAABgAG&#10;AFsBAAC5AwAAAAA=&#10;" path="m0,0l0,5669e">
                  <v:path o:connectlocs="0,1191;0,6860" o:connectangles="0,0"/>
                  <v:fill on="f" focussize="0,0"/>
                  <v:stroke weight="0.42503937007874pt" color="#231F20" joinstyle="round"/>
                  <v:imagedata o:title=""/>
                  <o:lock v:ext="edit" aspectratio="f"/>
                </v:shape>
              </v:group>
            </w:pict>
          </mc:Fallback>
        </mc:AlternateContent>
      </w:r>
      <w:r>
        <w:rPr>
          <w:lang w:eastAsia="zh-CN"/>
        </w:rPr>
        <w:drawing>
          <wp:anchor distT="0" distB="0" distL="114300" distR="114300" simplePos="0" relativeHeight="251667456" behindDoc="1" locked="0" layoutInCell="1" allowOverlap="1">
            <wp:simplePos x="0" y="0"/>
            <wp:positionH relativeFrom="page">
              <wp:posOffset>6670675</wp:posOffset>
            </wp:positionH>
            <wp:positionV relativeFrom="page">
              <wp:posOffset>4457700</wp:posOffset>
            </wp:positionV>
            <wp:extent cx="639445" cy="585470"/>
            <wp:effectExtent l="0" t="0" r="8255" b="508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39445" cy="585470"/>
                    </a:xfrm>
                    <a:prstGeom prst="rect">
                      <a:avLst/>
                    </a:prstGeom>
                    <a:noFill/>
                  </pic:spPr>
                </pic:pic>
              </a:graphicData>
            </a:graphic>
          </wp:anchor>
        </w:drawing>
      </w:r>
      <w:r>
        <w:rPr>
          <w:lang w:eastAsia="zh-CN"/>
        </w:rPr>
        <mc:AlternateContent>
          <mc:Choice Requires="wps">
            <w:drawing>
              <wp:anchor distT="0" distB="0" distL="114300" distR="114300" simplePos="0" relativeHeight="251668480" behindDoc="1" locked="0" layoutInCell="1" allowOverlap="1">
                <wp:simplePos x="0" y="0"/>
                <wp:positionH relativeFrom="page">
                  <wp:posOffset>6788785</wp:posOffset>
                </wp:positionH>
                <wp:positionV relativeFrom="page">
                  <wp:posOffset>2002155</wp:posOffset>
                </wp:positionV>
                <wp:extent cx="139700" cy="309245"/>
                <wp:effectExtent l="0" t="1905" r="0" b="3175"/>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39700" cy="309245"/>
                        </a:xfrm>
                        <a:prstGeom prst="rect">
                          <a:avLst/>
                        </a:prstGeom>
                        <a:noFill/>
                        <a:ln>
                          <a:noFill/>
                        </a:ln>
                      </wps:spPr>
                      <wps:txbx>
                        <w:txbxContent>
                          <w:p>
                            <w:pPr>
                              <w:spacing w:line="208" w:lineRule="exact"/>
                              <w:ind w:left="20"/>
                              <w:rPr>
                                <w:rFonts w:ascii="方正琥珀_GBK" w:hAnsi="方正琥珀_GBK" w:eastAsia="方正琥珀_GBK" w:cs="方正琥珀_GBK"/>
                                <w:sz w:val="18"/>
                                <w:szCs w:val="18"/>
                              </w:rPr>
                            </w:pPr>
                            <w:r>
                              <w:rPr>
                                <w:rFonts w:ascii="方正琥珀_GBK" w:hAnsi="方正琥珀_GBK" w:eastAsia="方正琥珀_GBK" w:cs="方正琥珀_GBK"/>
                                <w:color w:val="231F20"/>
                                <w:w w:val="98"/>
                                <w:sz w:val="18"/>
                                <w:szCs w:val="18"/>
                              </w:rPr>
                              <w:t>附录1</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534.55pt;margin-top:157.65pt;height:24.35pt;width:11pt;mso-position-horizontal-relative:page;mso-position-vertical-relative:page;z-index:-251648000;mso-width-relative:page;mso-height-relative:page;" filled="f" stroked="f" coordsize="21600,21600" o:gfxdata="UEsDBAoAAAAAAIdO4kAAAAAAAAAAAAAAAAAEAAAAZHJzL1BLAwQUAAAACACHTuJAyLSghdsAAAAN&#10;AQAADwAAAGRycy9kb3ducmV2LnhtbE2PwU7DMBBE70j8g7VI3Kht0kY0xKlUChcEEhQ4cNsm2yQi&#10;tkPsNuHv2Z7gOLNPszP5arKdONIQWu8M6JkCQa70VetqA+9vD1c3IEJEV2HnHRn4oQCr4vwsx6zy&#10;o3ul4zbWgkNcyNBAE2OfSRnKhiyGme/J8W3vB4uR5VDLasCRw20nr5VKpcXW8YcGe7prqPzaHqyB&#10;+/XL4+b5e5r241q3c9wsPpKnT2MuL7S6BRFpin8wnOpzdSi4084fXBVEx1qlS82sgUQvEhAnRC01&#10;Wzu20rkCWeTy/4riF1BLAwQUAAAACACHTuJAFttH7fABAAC4AwAADgAAAGRycy9lMm9Eb2MueG1s&#10;rVPBbtNAEL0j8Q+rvRM7KdDWilOVVkVIhSIVPmCyXscr7J1ldhM7PwB/0BMX7nxXvoPZdRIK3BCX&#10;1Xh29s2bN8/zi6FrxUaTN2hLOZ3kUmirsDJ2VcqPH26enUnhA9gKWrS6lFvt5cXi6ZN57wo9wwbb&#10;SpNgEOuL3pWyCcEVWeZVozvwE3Ta8mWN1EHgT1plFUHP6F2bzfL8ZdYjVY5Qae85ez1eykXCr2ut&#10;wl1dex1EW0rmFtJJ6VzGM1vMoVgRuMaoPQ34BxYdGMtNj1DXEECsyfwF1RlF6LEOE4VdhnVtlE4z&#10;8DTT/I9p7htwOs3C4nh3lMn/P1j1bvOehKlKOTuVwkLHO9o9fN19+7H7/kVwjgXqnS+47t5xZRhe&#10;4cCLTsN6d4vqkxcWrxqwK31JhH2joWKC0/gye/R0xPERZNm/xYobwTpgAhpq6qJ6rIdgdF7U9rgc&#10;PQShYsuT89OcbxRfneTns+cvUgcoDo8d+fBaYydiUEri3Sdw2Nz6EMlAcSiJvSzemLZN+2/tbwku&#10;jJlEPvIdmYdhOezFWGK15TEIRzux/TmIpxQ9W6mU/vMaSEvRvrEsRfTdIaBDsDwEYFWD7Eh+PIZX&#10;YfTn2pFZNYw8im3xkuWqTRol6jqy2PNke6QJ91aO/nv8nap+/XC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i0oIXbAAAADQEAAA8AAAAAAAAAAQAgAAAAIgAAAGRycy9kb3ducmV2LnhtbFBLAQIU&#10;ABQAAAAIAIdO4kAW20ft8AEAALgDAAAOAAAAAAAAAAEAIAAAACoBAABkcnMvZTJvRG9jLnhtbFBL&#10;BQYAAAAABgAGAFkBAACMBQAAAAA=&#10;">
                <v:fill on="f" focussize="0,0"/>
                <v:stroke on="f"/>
                <v:imagedata o:title=""/>
                <o:lock v:ext="edit" aspectratio="f"/>
                <v:textbox inset="0mm,0mm,0mm,0mm" style="layout-flow:vertical;">
                  <w:txbxContent>
                    <w:p>
                      <w:pPr>
                        <w:spacing w:line="208" w:lineRule="exact"/>
                        <w:ind w:left="20"/>
                        <w:rPr>
                          <w:rFonts w:ascii="方正琥珀_GBK" w:hAnsi="方正琥珀_GBK" w:eastAsia="方正琥珀_GBK" w:cs="方正琥珀_GBK"/>
                          <w:sz w:val="18"/>
                          <w:szCs w:val="18"/>
                        </w:rPr>
                      </w:pPr>
                      <w:r>
                        <w:rPr>
                          <w:rFonts w:ascii="方正琥珀_GBK" w:hAnsi="方正琥珀_GBK" w:eastAsia="方正琥珀_GBK" w:cs="方正琥珀_GBK"/>
                          <w:color w:val="231F20"/>
                          <w:w w:val="98"/>
                          <w:sz w:val="18"/>
                          <w:szCs w:val="18"/>
                        </w:rPr>
                        <w:t>附录1</w:t>
                      </w:r>
                    </w:p>
                  </w:txbxContent>
                </v:textbox>
              </v:shape>
            </w:pict>
          </mc:Fallback>
        </mc:AlternateContent>
      </w:r>
      <w:r>
        <w:rPr>
          <w:lang w:eastAsia="zh-CN"/>
        </w:rPr>
        <mc:AlternateContent>
          <mc:Choice Requires="wps">
            <w:drawing>
              <wp:anchor distT="0" distB="0" distL="114300" distR="114300" simplePos="0" relativeHeight="251669504" behindDoc="1" locked="0" layoutInCell="1" allowOverlap="1">
                <wp:simplePos x="0" y="0"/>
                <wp:positionH relativeFrom="page">
                  <wp:posOffset>6788785</wp:posOffset>
                </wp:positionH>
                <wp:positionV relativeFrom="page">
                  <wp:posOffset>2400300</wp:posOffset>
                </wp:positionV>
                <wp:extent cx="139700" cy="1968500"/>
                <wp:effectExtent l="0" t="0" r="0" b="3175"/>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39700" cy="1968500"/>
                        </a:xfrm>
                        <a:prstGeom prst="rect">
                          <a:avLst/>
                        </a:prstGeom>
                        <a:noFill/>
                        <a:ln>
                          <a:noFill/>
                        </a:ln>
                      </wps:spPr>
                      <wps:txbx>
                        <w:txbxContent>
                          <w:p>
                            <w:pPr>
                              <w:spacing w:line="208" w:lineRule="exact"/>
                              <w:ind w:left="20"/>
                              <w:rPr>
                                <w:rFonts w:ascii="方正琥珀_GBK" w:hAnsi="方正琥珀_GBK" w:eastAsia="方正琥珀_GBK" w:cs="方正琥珀_GBK"/>
                                <w:sz w:val="18"/>
                                <w:szCs w:val="18"/>
                                <w:lang w:eastAsia="zh-CN"/>
                              </w:rPr>
                            </w:pPr>
                            <w:r>
                              <w:rPr>
                                <w:rFonts w:ascii="方正琥珀_GBK" w:hAnsi="方正琥珀_GBK" w:eastAsia="方正琥珀_GBK" w:cs="方正琥珀_GBK"/>
                                <w:color w:val="231F20"/>
                                <w:sz w:val="18"/>
                                <w:szCs w:val="18"/>
                                <w:lang w:eastAsia="zh-CN"/>
                              </w:rPr>
                              <w:t>青年学生艾滋病防治宣传教育核心知识</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534.55pt;margin-top:189pt;height:155pt;width:11pt;mso-position-horizontal-relative:page;mso-position-vertical-relative:page;z-index:-251646976;mso-width-relative:page;mso-height-relative:page;" filled="f" stroked="f" coordsize="21600,21600" o:gfxdata="UEsDBAoAAAAAAIdO4kAAAAAAAAAAAAAAAAAEAAAAZHJzL1BLAwQUAAAACACHTuJA42dGYNsAAAAN&#10;AQAADwAAAGRycy9kb3ducmV2LnhtbE2PwU7DMBBE70j8g7VI3KgdCiENcSqVwgWBBAUO3LbxNomI&#10;7RC7Tfh7tic4zuzT7EyxnGwnDjSE1jsNyUyBIFd507paw/vbw0UGIkR0BjvvSMMPBViWpycF5saP&#10;7pUOm1gLDnEhRw1NjH0uZagashhmvifHt50fLEaWQy3NgCOH205eKpVKi63jDw32dNdQ9bXZWw33&#10;q5fH9fP3NO3GVdJe4fr6Y/70qfX5WaJuQUSa4h8Mx/pcHUrutPV7Z4LoWKt0kTCrYX6T8aojohYJ&#10;W1sNacaWLAv5f0X5C1BLAwQUAAAACACHTuJAuC+1v/ABAAC5AwAADgAAAGRycy9lMm9Eb2MueG1s&#10;rVPNjtMwEL4j8Q6W7zRtEWU3arpadrUIafmRFh5g6jiJReIxY7dJXwDegNNeuPNcfQ7GTttd4Ia4&#10;WJPx+JtvvvmyvBi6Vmw1eYO2kLPJVAptFZbG1oX89PHm2ZkUPoAtoUWrC7nTXl6snj5Z9i7Xc2yw&#10;LTUJBrE+710hmxBcnmVeNboDP0GnLV9WSB0E/qQ6Kwl6Ru/abD6dLrIeqXSESnvP2evxUq4SflVp&#10;Fd5XlddBtIVkbiGdlM51PLPVEvKawDVGHWjAP7DowFhueoK6hgBiQ+YvqM4oQo9VmCjsMqwqo3Sa&#10;gaeZTf+Y5q4Bp9MsLI53J5n8/4NV77YfSJiykPOFFBY63tH++7f9/c/9j6+CcyxQ73zOdXeOK8Pw&#10;CgdedBrWu1tUn72weNWArfUlEfaNhpIJzuLL7NHTEcdHkHX/FktuBJuACWioqIvqsR6C0XlRu9Ny&#10;9BCEii2fn7+c8o3iq9n54uwFf8QWkB9fO/LhtcZOxKCQxMtP6LC99WEsPZbEZhZvTNtyHvLW/pZg&#10;zJhJ7CPhkXoY1gNXx5HWWO54DsLRT+x/DuIpRc9eKqT/sgHSUrRvLGsRjXcM6BisjwFY1SBbkh+P&#10;4VUYDbpxZOqGkUe1LV6yXpVJozywOPBkfyQxDl6OBnz8naoe/rj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NnRmDbAAAADQEAAA8AAAAAAAAAAQAgAAAAIgAAAGRycy9kb3ducmV2LnhtbFBLAQIU&#10;ABQAAAAIAIdO4kC4L7W/8AEAALkDAAAOAAAAAAAAAAEAIAAAACoBAABkcnMvZTJvRG9jLnhtbFBL&#10;BQYAAAAABgAGAFkBAACMBQAAAAA=&#10;">
                <v:fill on="f" focussize="0,0"/>
                <v:stroke on="f"/>
                <v:imagedata o:title=""/>
                <o:lock v:ext="edit" aspectratio="f"/>
                <v:textbox inset="0mm,0mm,0mm,0mm" style="layout-flow:vertical;">
                  <w:txbxContent>
                    <w:p>
                      <w:pPr>
                        <w:spacing w:line="208" w:lineRule="exact"/>
                        <w:ind w:left="20"/>
                        <w:rPr>
                          <w:rFonts w:ascii="方正琥珀_GBK" w:hAnsi="方正琥珀_GBK" w:eastAsia="方正琥珀_GBK" w:cs="方正琥珀_GBK"/>
                          <w:sz w:val="18"/>
                          <w:szCs w:val="18"/>
                          <w:lang w:eastAsia="zh-CN"/>
                        </w:rPr>
                      </w:pPr>
                      <w:r>
                        <w:rPr>
                          <w:rFonts w:ascii="方正琥珀_GBK" w:hAnsi="方正琥珀_GBK" w:eastAsia="方正琥珀_GBK" w:cs="方正琥珀_GBK"/>
                          <w:color w:val="231F20"/>
                          <w:sz w:val="18"/>
                          <w:szCs w:val="18"/>
                          <w:lang w:eastAsia="zh-CN"/>
                        </w:rPr>
                        <w:t>青年学生艾滋病防治宣传教育核心知识</w:t>
                      </w:r>
                    </w:p>
                  </w:txbxContent>
                </v:textbox>
              </v:shape>
            </w:pict>
          </mc:Fallback>
        </mc:AlternateContent>
      </w:r>
      <w:r>
        <w:rPr>
          <w:lang w:eastAsia="zh-CN"/>
        </w:rPr>
        <mc:AlternateContent>
          <mc:Choice Requires="wps">
            <w:drawing>
              <wp:anchor distT="0" distB="0" distL="114300" distR="114300" simplePos="0" relativeHeight="251670528" behindDoc="1" locked="0" layoutInCell="1" allowOverlap="1">
                <wp:simplePos x="0" y="0"/>
                <wp:positionH relativeFrom="page">
                  <wp:posOffset>337820</wp:posOffset>
                </wp:positionH>
                <wp:positionV relativeFrom="page">
                  <wp:posOffset>2479675</wp:posOffset>
                </wp:positionV>
                <wp:extent cx="139700" cy="152400"/>
                <wp:effectExtent l="4445" t="3175"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39700" cy="152400"/>
                        </a:xfrm>
                        <a:prstGeom prst="rect">
                          <a:avLst/>
                        </a:prstGeom>
                        <a:noFill/>
                        <a:ln>
                          <a:noFill/>
                        </a:ln>
                      </wps:spPr>
                      <wps:txbx>
                        <w:txbxContent>
                          <w:p>
                            <w:pPr>
                              <w:spacing w:line="215" w:lineRule="exact"/>
                              <w:ind w:left="20"/>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w w:val="98"/>
                                <w:sz w:val="18"/>
                                <w:szCs w:val="18"/>
                              </w:rPr>
                              <w:t>51</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26.6pt;margin-top:195.25pt;height:12pt;width:11pt;mso-position-horizontal-relative:page;mso-position-vertical-relative:page;z-index:-251645952;mso-width-relative:page;mso-height-relative:page;" filled="f" stroked="f" coordsize="21600,21600" o:gfxdata="UEsDBAoAAAAAAIdO4kAAAAAAAAAAAAAAAAAEAAAAZHJzL1BLAwQUAAAACACHTuJAyrs0sdoAAAAJ&#10;AQAADwAAAGRycy9kb3ducmV2LnhtbE2PwU7DMAyG70i8Q2Qkbizp2jAoTSeNwQUNCTY4cMuarK1o&#10;nNJka3l7zAmOtj/9/v5iObmOnewQWo8KkpkAZrHypsVawdvu8eoGWIgaje48WgXfNsCyPD8rdG78&#10;iK/2tI01oxAMuVbQxNjnnIeqsU6Hme8t0u3gB6cjjUPNzaBHCncdnwtxzZ1ukT40urf3ja0+t0en&#10;4GH18rR+/pqmw7hK2kyv5Xu6+VDq8iIRd8CineIfDL/6pA4lOe39EU1gnQKZzolUkN4KCYyAhaTF&#10;XkGWZBJ4WfD/DcofUEsDBBQAAAAIAIdO4kASuE7d7wEAALgDAAAOAAAAZHJzL2Uyb0RvYy54bWyt&#10;U82O0zAQviPxDpbvNGlh+YmarpZdLUJafqSFB5g4TmOReMzYbdIXgDfgxIU7z9XnYOy03QVuiIs1&#10;GY+/+eabL8vzse/EVpM3aEs5n+VSaKuwNnZdyo8frh89l8IHsDV0aHUpd9rL89XDB8vBFXqBLXa1&#10;JsEg1heDK2UbgiuyzKtW9+Bn6LTlywaph8CftM5qgoHR+y5b5PnTbECqHaHS3nP2arqUq4TfNFqF&#10;d03jdRBdKZlbSCels4pntlpCsSZwrVEHGvAPLHowlpueoK4ggNiQ+QuqN4rQYxNmCvsMm8YonWbg&#10;aeb5H9PctuB0moXF8e4kk/9/sOrt9j0JU5dycSaFhZ53tP/2df/95/7HF8E5FmhwvuC6W8eVYXyJ&#10;Iy86DevdDapPXli8bMGu9QURDq2GmgnO48vs3tMJx0eQaniDNTeCTcAENDbUR/VYD8HovKjdaTl6&#10;DELFlo9fPMv5RvHV/GzxhOPYAYrjY0c+vNLYixiUknj3CRy2Nz5MpceS2Mvitek6zkPR2d8SjBkz&#10;iXzkOzEPYzVydZyownrHYxBOdmL7cxBPKQa2Uin95w2QlqJ7bVmK6LtjQMegOgZgVYvsSH48hZdh&#10;8ufGkVm3jDyJbfGC5WpMGuWOxYEn2yOJcbBy9N/971R198Ot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uzSx2gAAAAkBAAAPAAAAAAAAAAEAIAAAACIAAABkcnMvZG93bnJldi54bWxQSwECFAAU&#10;AAAACACHTuJAErhO3e8BAAC4AwAADgAAAAAAAAABACAAAAApAQAAZHJzL2Uyb0RvYy54bWxQSwUG&#10;AAAAAAYABgBZAQAAigUAAAAA&#10;">
                <v:fill on="f" focussize="0,0"/>
                <v:stroke on="f"/>
                <v:imagedata o:title=""/>
                <o:lock v:ext="edit" aspectratio="f"/>
                <v:textbox inset="0mm,0mm,0mm,0mm" style="layout-flow:vertical;">
                  <w:txbxContent>
                    <w:p>
                      <w:pPr>
                        <w:spacing w:line="215" w:lineRule="exact"/>
                        <w:ind w:left="20"/>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w w:val="98"/>
                          <w:sz w:val="18"/>
                          <w:szCs w:val="18"/>
                        </w:rPr>
                        <w:t>51</w:t>
                      </w:r>
                    </w:p>
                  </w:txbxContent>
                </v:textbox>
              </v:shape>
            </w:pict>
          </mc:Fallback>
        </mc:AlternateContent>
      </w:r>
    </w:p>
    <w:tbl>
      <w:tblPr>
        <w:tblStyle w:val="7"/>
        <w:tblW w:w="0" w:type="auto"/>
        <w:tblInd w:w="96" w:type="dxa"/>
        <w:tblLayout w:type="fixed"/>
        <w:tblCellMar>
          <w:top w:w="0" w:type="dxa"/>
          <w:left w:w="0" w:type="dxa"/>
          <w:bottom w:w="0" w:type="dxa"/>
          <w:right w:w="0" w:type="dxa"/>
        </w:tblCellMar>
      </w:tblPr>
      <w:tblGrid>
        <w:gridCol w:w="454"/>
        <w:gridCol w:w="2608"/>
        <w:gridCol w:w="6293"/>
      </w:tblGrid>
      <w:tr>
        <w:tblPrEx>
          <w:tblCellMar>
            <w:top w:w="0" w:type="dxa"/>
            <w:left w:w="0" w:type="dxa"/>
            <w:bottom w:w="0" w:type="dxa"/>
            <w:right w:w="0" w:type="dxa"/>
          </w:tblCellMar>
        </w:tblPrEx>
        <w:trPr>
          <w:trHeight w:val="407" w:hRule="exact"/>
        </w:trPr>
        <w:tc>
          <w:tcPr>
            <w:tcW w:w="3061" w:type="dxa"/>
            <w:gridSpan w:val="2"/>
            <w:tcBorders>
              <w:top w:val="single" w:color="231F20" w:sz="6" w:space="0"/>
              <w:left w:val="nil"/>
              <w:bottom w:val="single" w:color="231F20" w:sz="2" w:space="0"/>
              <w:right w:val="single" w:color="231F20" w:sz="2" w:space="0"/>
            </w:tcBorders>
            <w:shd w:val="clear" w:color="auto" w:fill="DCDDDE"/>
          </w:tcPr>
          <w:p>
            <w:pPr>
              <w:pStyle w:val="9"/>
              <w:spacing w:before="19"/>
              <w:ind w:left="1151" w:right="1147"/>
              <w:jc w:val="center"/>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sz w:val="18"/>
                <w:szCs w:val="18"/>
              </w:rPr>
              <w:t>核心知识</w:t>
            </w:r>
          </w:p>
        </w:tc>
        <w:tc>
          <w:tcPr>
            <w:tcW w:w="6293" w:type="dxa"/>
            <w:tcBorders>
              <w:top w:val="single" w:color="231F20" w:sz="6" w:space="0"/>
              <w:left w:val="single" w:color="231F20" w:sz="2" w:space="0"/>
              <w:bottom w:val="single" w:color="231F20" w:sz="2" w:space="0"/>
              <w:right w:val="nil"/>
            </w:tcBorders>
            <w:shd w:val="clear" w:color="auto" w:fill="DCDDDE"/>
          </w:tcPr>
          <w:p>
            <w:pPr>
              <w:pStyle w:val="9"/>
              <w:spacing w:before="19"/>
              <w:ind w:left="2762" w:right="2766"/>
              <w:jc w:val="center"/>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sz w:val="18"/>
                <w:szCs w:val="18"/>
              </w:rPr>
              <w:t>主要内容</w:t>
            </w:r>
          </w:p>
        </w:tc>
      </w:tr>
      <w:tr>
        <w:tblPrEx>
          <w:tblCellMar>
            <w:top w:w="0" w:type="dxa"/>
            <w:left w:w="0" w:type="dxa"/>
            <w:bottom w:w="0" w:type="dxa"/>
            <w:right w:w="0" w:type="dxa"/>
          </w:tblCellMar>
        </w:tblPrEx>
        <w:trPr>
          <w:trHeight w:val="346" w:hRule="exact"/>
        </w:trPr>
        <w:tc>
          <w:tcPr>
            <w:tcW w:w="454" w:type="dxa"/>
            <w:vMerge w:val="restart"/>
            <w:tcBorders>
              <w:top w:val="single" w:color="231F20" w:sz="2" w:space="0"/>
              <w:left w:val="nil"/>
              <w:right w:val="single" w:color="231F20" w:sz="2" w:space="0"/>
            </w:tcBorders>
          </w:tcPr>
          <w:p/>
        </w:tc>
        <w:tc>
          <w:tcPr>
            <w:tcW w:w="2608" w:type="dxa"/>
            <w:vMerge w:val="restart"/>
            <w:tcBorders>
              <w:top w:val="single" w:color="231F20" w:sz="2" w:space="0"/>
              <w:left w:val="single" w:color="231F20" w:sz="2" w:space="0"/>
              <w:right w:val="single" w:color="231F20" w:sz="2" w:space="0"/>
            </w:tcBorders>
          </w:tcPr>
          <w:p>
            <w:pPr>
              <w:pStyle w:val="9"/>
              <w:spacing w:before="9"/>
              <w:ind w:left="8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传播</w:t>
            </w:r>
          </w:p>
        </w:tc>
        <w:tc>
          <w:tcPr>
            <w:tcW w:w="6293" w:type="dxa"/>
            <w:tcBorders>
              <w:top w:val="single" w:color="231F20" w:sz="2" w:space="0"/>
              <w:left w:val="single" w:color="231F20" w:sz="2" w:space="0"/>
              <w:bottom w:val="nil"/>
              <w:right w:val="nil"/>
            </w:tcBorders>
          </w:tcPr>
          <w:p>
            <w:pPr>
              <w:pStyle w:val="9"/>
              <w:spacing w:before="9"/>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正确使用安全套需要注意以下几点：</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3" w:type="dxa"/>
            <w:tcBorders>
              <w:top w:val="nil"/>
              <w:left w:val="single" w:color="231F20" w:sz="2" w:space="0"/>
              <w:bottom w:val="nil"/>
              <w:right w:val="nil"/>
            </w:tcBorders>
          </w:tcPr>
          <w:p>
            <w:pPr>
              <w:pStyle w:val="9"/>
              <w:spacing w:line="229"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position w:val="2"/>
                <w:sz w:val="12"/>
                <w:szCs w:val="12"/>
                <w:lang w:eastAsia="zh-CN"/>
              </w:rPr>
              <w:t xml:space="preserve">● </w:t>
            </w:r>
            <w:r>
              <w:rPr>
                <w:rFonts w:ascii="Adobe 仿宋 Std R" w:hAnsi="Adobe 仿宋 Std R" w:eastAsia="Adobe 仿宋 Std R" w:cs="Adobe 仿宋 Std R"/>
                <w:color w:val="231F20"/>
                <w:spacing w:val="22"/>
                <w:position w:val="2"/>
                <w:sz w:val="12"/>
                <w:szCs w:val="12"/>
                <w:lang w:eastAsia="zh-CN"/>
              </w:rPr>
              <w:t xml:space="preserve"> </w:t>
            </w:r>
            <w:r>
              <w:rPr>
                <w:rFonts w:ascii="Adobe 仿宋 Std R" w:hAnsi="Adobe 仿宋 Std R" w:eastAsia="Adobe 仿宋 Std R" w:cs="Adobe 仿宋 Std R"/>
                <w:color w:val="231F20"/>
                <w:spacing w:val="5"/>
                <w:sz w:val="18"/>
                <w:szCs w:val="18"/>
                <w:lang w:eastAsia="zh-CN"/>
              </w:rPr>
              <w:t>使用前应特别留意安全套的出厂日期和有效</w:t>
            </w:r>
            <w:r>
              <w:rPr>
                <w:rFonts w:ascii="Adobe 仿宋 Std R" w:hAnsi="Adobe 仿宋 Std R" w:eastAsia="Adobe 仿宋 Std R" w:cs="Adobe 仿宋 Std R"/>
                <w:color w:val="231F20"/>
                <w:sz w:val="18"/>
                <w:szCs w:val="18"/>
                <w:lang w:eastAsia="zh-CN"/>
              </w:rPr>
              <w:t>期</w:t>
            </w:r>
            <w:r>
              <w:rPr>
                <w:rFonts w:ascii="Adobe 仿宋 Std R" w:hAnsi="Adobe 仿宋 Std R" w:eastAsia="Adobe 仿宋 Std R" w:cs="Adobe 仿宋 Std R"/>
                <w:color w:val="231F20"/>
                <w:spacing w:val="-85"/>
                <w:sz w:val="18"/>
                <w:szCs w:val="18"/>
                <w:lang w:eastAsia="zh-CN"/>
              </w:rPr>
              <w:t>，</w:t>
            </w:r>
            <w:r>
              <w:rPr>
                <w:rFonts w:ascii="Adobe 仿宋 Std R" w:hAnsi="Adobe 仿宋 Std R" w:eastAsia="Adobe 仿宋 Std R" w:cs="Adobe 仿宋 Std R"/>
                <w:color w:val="231F20"/>
                <w:spacing w:val="5"/>
                <w:sz w:val="18"/>
                <w:szCs w:val="18"/>
                <w:lang w:eastAsia="zh-CN"/>
              </w:rPr>
              <w:t>确保安全套不过</w:t>
            </w:r>
            <w:r>
              <w:rPr>
                <w:rFonts w:ascii="Adobe 仿宋 Std R" w:hAnsi="Adobe 仿宋 Std R" w:eastAsia="Adobe 仿宋 Std R" w:cs="Adobe 仿宋 Std R"/>
                <w:color w:val="231F20"/>
                <w:sz w:val="18"/>
                <w:szCs w:val="18"/>
                <w:lang w:eastAsia="zh-CN"/>
              </w:rPr>
              <w:t>期</w:t>
            </w:r>
            <w:r>
              <w:rPr>
                <w:rFonts w:ascii="Adobe 仿宋 Std R" w:hAnsi="Adobe 仿宋 Std R" w:eastAsia="Adobe 仿宋 Std R" w:cs="Adobe 仿宋 Std R"/>
                <w:color w:val="231F20"/>
                <w:spacing w:val="-85"/>
                <w:sz w:val="18"/>
                <w:szCs w:val="18"/>
                <w:lang w:eastAsia="zh-CN"/>
              </w:rPr>
              <w:t>；</w:t>
            </w:r>
            <w:r>
              <w:rPr>
                <w:rFonts w:ascii="Adobe 仿宋 Std R" w:hAnsi="Adobe 仿宋 Std R" w:eastAsia="Adobe 仿宋 Std R" w:cs="Adobe 仿宋 Std R"/>
                <w:color w:val="231F20"/>
                <w:sz w:val="18"/>
                <w:szCs w:val="18"/>
                <w:lang w:eastAsia="zh-CN"/>
              </w:rPr>
              <w:t>要</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3" w:type="dxa"/>
            <w:tcBorders>
              <w:top w:val="nil"/>
              <w:left w:val="single" w:color="231F20" w:sz="2" w:space="0"/>
              <w:bottom w:val="nil"/>
              <w:right w:val="nil"/>
            </w:tcBorders>
          </w:tcPr>
          <w:p>
            <w:pPr>
              <w:pStyle w:val="9"/>
              <w:spacing w:line="229" w:lineRule="exact"/>
              <w:ind w:left="65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将安全套前端的小囊捏瘪</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排出空气；</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3" w:type="dxa"/>
            <w:tcBorders>
              <w:top w:val="nil"/>
              <w:left w:val="single" w:color="231F20" w:sz="2" w:space="0"/>
              <w:bottom w:val="nil"/>
              <w:right w:val="nil"/>
            </w:tcBorders>
          </w:tcPr>
          <w:p>
            <w:pPr>
              <w:pStyle w:val="9"/>
              <w:spacing w:line="229"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position w:val="2"/>
                <w:sz w:val="12"/>
                <w:szCs w:val="12"/>
                <w:lang w:eastAsia="zh-CN"/>
              </w:rPr>
              <w:t xml:space="preserve">● </w:t>
            </w:r>
            <w:r>
              <w:rPr>
                <w:rFonts w:ascii="Adobe 仿宋 Std R" w:hAnsi="Adobe 仿宋 Std R" w:eastAsia="Adobe 仿宋 Std R" w:cs="Adobe 仿宋 Std R"/>
                <w:color w:val="231F20"/>
                <w:spacing w:val="22"/>
                <w:position w:val="2"/>
                <w:sz w:val="12"/>
                <w:szCs w:val="12"/>
                <w:lang w:eastAsia="zh-CN"/>
              </w:rPr>
              <w:t xml:space="preserve"> </w:t>
            </w:r>
            <w:r>
              <w:rPr>
                <w:rFonts w:ascii="Adobe 仿宋 Std R" w:hAnsi="Adobe 仿宋 Std R" w:eastAsia="Adobe 仿宋 Std R" w:cs="Adobe 仿宋 Std R"/>
                <w:color w:val="231F20"/>
                <w:sz w:val="18"/>
                <w:szCs w:val="18"/>
                <w:lang w:eastAsia="zh-CN"/>
              </w:rPr>
              <w:t>每一次性行为都要使用新的安全套</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不重复使用；</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3" w:type="dxa"/>
            <w:tcBorders>
              <w:top w:val="nil"/>
              <w:left w:val="single" w:color="231F20" w:sz="2" w:space="0"/>
              <w:bottom w:val="nil"/>
              <w:right w:val="nil"/>
            </w:tcBorders>
          </w:tcPr>
          <w:p>
            <w:pPr>
              <w:pStyle w:val="9"/>
              <w:spacing w:line="229"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position w:val="2"/>
                <w:sz w:val="12"/>
                <w:szCs w:val="12"/>
                <w:lang w:eastAsia="zh-CN"/>
              </w:rPr>
              <w:t xml:space="preserve">● </w:t>
            </w:r>
            <w:r>
              <w:rPr>
                <w:rFonts w:ascii="Adobe 仿宋 Std R" w:hAnsi="Adobe 仿宋 Std R" w:eastAsia="Adobe 仿宋 Std R" w:cs="Adobe 仿宋 Std R"/>
                <w:color w:val="231F20"/>
                <w:spacing w:val="22"/>
                <w:position w:val="2"/>
                <w:sz w:val="12"/>
                <w:szCs w:val="12"/>
                <w:lang w:eastAsia="zh-CN"/>
              </w:rPr>
              <w:t xml:space="preserve"> </w:t>
            </w:r>
            <w:r>
              <w:rPr>
                <w:rFonts w:ascii="Adobe 仿宋 Std R" w:hAnsi="Adobe 仿宋 Std R" w:eastAsia="Adobe 仿宋 Std R" w:cs="Adobe 仿宋 Std R"/>
                <w:color w:val="231F20"/>
                <w:spacing w:val="2"/>
                <w:sz w:val="18"/>
                <w:szCs w:val="18"/>
                <w:lang w:eastAsia="zh-CN"/>
              </w:rPr>
              <w:t>全程都要使用安全</w:t>
            </w:r>
            <w:r>
              <w:rPr>
                <w:rFonts w:ascii="Adobe 仿宋 Std R" w:hAnsi="Adobe 仿宋 Std R" w:eastAsia="Adobe 仿宋 Std R" w:cs="Adobe 仿宋 Std R"/>
                <w:color w:val="231F20"/>
                <w:sz w:val="18"/>
                <w:szCs w:val="18"/>
                <w:lang w:eastAsia="zh-CN"/>
              </w:rPr>
              <w:t>套</w:t>
            </w:r>
            <w:r>
              <w:rPr>
                <w:rFonts w:ascii="Adobe 仿宋 Std R" w:hAnsi="Adobe 仿宋 Std R" w:eastAsia="Adobe 仿宋 Std R" w:cs="Adobe 仿宋 Std R"/>
                <w:color w:val="231F20"/>
                <w:spacing w:val="-88"/>
                <w:sz w:val="18"/>
                <w:szCs w:val="18"/>
                <w:lang w:eastAsia="zh-CN"/>
              </w:rPr>
              <w:t>：</w:t>
            </w:r>
            <w:r>
              <w:rPr>
                <w:rFonts w:ascii="Adobe 仿宋 Std R" w:hAnsi="Adobe 仿宋 Std R" w:eastAsia="Adobe 仿宋 Std R" w:cs="Adobe 仿宋 Std R"/>
                <w:color w:val="231F20"/>
                <w:spacing w:val="2"/>
                <w:sz w:val="18"/>
                <w:szCs w:val="18"/>
                <w:lang w:eastAsia="zh-CN"/>
              </w:rPr>
              <w:t>即在阴茎接触阴</w:t>
            </w:r>
            <w:r>
              <w:rPr>
                <w:rFonts w:ascii="Adobe 仿宋 Std R" w:hAnsi="Adobe 仿宋 Std R" w:eastAsia="Adobe 仿宋 Std R" w:cs="Adobe 仿宋 Std R"/>
                <w:color w:val="231F20"/>
                <w:sz w:val="18"/>
                <w:szCs w:val="18"/>
                <w:lang w:eastAsia="zh-CN"/>
              </w:rPr>
              <w:t>道</w:t>
            </w:r>
            <w:r>
              <w:rPr>
                <w:rFonts w:ascii="Adobe 仿宋 Std R" w:hAnsi="Adobe 仿宋 Std R" w:eastAsia="Adobe 仿宋 Std R" w:cs="Adobe 仿宋 Std R"/>
                <w:color w:val="231F20"/>
                <w:spacing w:val="-88"/>
                <w:sz w:val="18"/>
                <w:szCs w:val="18"/>
                <w:lang w:eastAsia="zh-CN"/>
              </w:rPr>
              <w:t>、</w:t>
            </w:r>
            <w:r>
              <w:rPr>
                <w:rFonts w:ascii="Adobe 仿宋 Std R" w:hAnsi="Adobe 仿宋 Std R" w:eastAsia="Adobe 仿宋 Std R" w:cs="Adobe 仿宋 Std R"/>
                <w:color w:val="231F20"/>
                <w:spacing w:val="2"/>
                <w:sz w:val="18"/>
                <w:szCs w:val="18"/>
                <w:lang w:eastAsia="zh-CN"/>
              </w:rPr>
              <w:t>肛门或口腔之</w:t>
            </w:r>
            <w:r>
              <w:rPr>
                <w:rFonts w:ascii="Adobe 仿宋 Std R" w:hAnsi="Adobe 仿宋 Std R" w:eastAsia="Adobe 仿宋 Std R" w:cs="Adobe 仿宋 Std R"/>
                <w:color w:val="231F20"/>
                <w:sz w:val="18"/>
                <w:szCs w:val="18"/>
                <w:lang w:eastAsia="zh-CN"/>
              </w:rPr>
              <w:t>前</w:t>
            </w:r>
            <w:r>
              <w:rPr>
                <w:rFonts w:ascii="Adobe 仿宋 Std R" w:hAnsi="Adobe 仿宋 Std R" w:eastAsia="Adobe 仿宋 Std R" w:cs="Adobe 仿宋 Std R"/>
                <w:color w:val="231F20"/>
                <w:spacing w:val="-88"/>
                <w:sz w:val="18"/>
                <w:szCs w:val="18"/>
                <w:lang w:eastAsia="zh-CN"/>
              </w:rPr>
              <w:t>，</w:t>
            </w:r>
            <w:r>
              <w:rPr>
                <w:rFonts w:ascii="Adobe 仿宋 Std R" w:hAnsi="Adobe 仿宋 Std R" w:eastAsia="Adobe 仿宋 Std R" w:cs="Adobe 仿宋 Std R"/>
                <w:color w:val="231F20"/>
                <w:spacing w:val="2"/>
                <w:sz w:val="18"/>
                <w:szCs w:val="18"/>
                <w:lang w:eastAsia="zh-CN"/>
              </w:rPr>
              <w:t>就要戴上</w:t>
            </w:r>
            <w:r>
              <w:rPr>
                <w:rFonts w:ascii="Adobe 仿宋 Std R" w:hAnsi="Adobe 仿宋 Std R" w:eastAsia="Adobe 仿宋 Std R" w:cs="Adobe 仿宋 Std R"/>
                <w:color w:val="231F20"/>
                <w:sz w:val="18"/>
                <w:szCs w:val="18"/>
                <w:lang w:eastAsia="zh-CN"/>
              </w:rPr>
              <w:t>安</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3" w:type="dxa"/>
            <w:tcBorders>
              <w:top w:val="nil"/>
              <w:left w:val="single" w:color="231F20" w:sz="2" w:space="0"/>
              <w:bottom w:val="nil"/>
              <w:right w:val="nil"/>
            </w:tcBorders>
          </w:tcPr>
          <w:p>
            <w:pPr>
              <w:pStyle w:val="9"/>
              <w:spacing w:line="229" w:lineRule="exact"/>
              <w:ind w:left="65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全套；</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tc>
        <w:tc>
          <w:tcPr>
            <w:tcW w:w="2608" w:type="dxa"/>
            <w:vMerge w:val="continue"/>
            <w:tcBorders>
              <w:left w:val="single" w:color="231F20" w:sz="2" w:space="0"/>
              <w:right w:val="single" w:color="231F20" w:sz="2" w:space="0"/>
            </w:tcBorders>
          </w:tcPr>
          <w:p/>
        </w:tc>
        <w:tc>
          <w:tcPr>
            <w:tcW w:w="6293" w:type="dxa"/>
            <w:tcBorders>
              <w:top w:val="nil"/>
              <w:left w:val="single" w:color="231F20" w:sz="2" w:space="0"/>
              <w:bottom w:val="nil"/>
              <w:right w:val="nil"/>
            </w:tcBorders>
          </w:tcPr>
          <w:p>
            <w:pPr>
              <w:pStyle w:val="9"/>
              <w:spacing w:line="229"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position w:val="2"/>
                <w:sz w:val="12"/>
                <w:szCs w:val="12"/>
                <w:lang w:eastAsia="zh-CN"/>
              </w:rPr>
              <w:t xml:space="preserve">● </w:t>
            </w:r>
            <w:r>
              <w:rPr>
                <w:rFonts w:ascii="Adobe 仿宋 Std R" w:hAnsi="Adobe 仿宋 Std R" w:eastAsia="Adobe 仿宋 Std R" w:cs="Adobe 仿宋 Std R"/>
                <w:color w:val="231F20"/>
                <w:spacing w:val="22"/>
                <w:position w:val="2"/>
                <w:sz w:val="12"/>
                <w:szCs w:val="12"/>
                <w:lang w:eastAsia="zh-CN"/>
              </w:rPr>
              <w:t xml:space="preserve"> </w:t>
            </w:r>
            <w:r>
              <w:rPr>
                <w:rFonts w:ascii="Adobe 仿宋 Std R" w:hAnsi="Adobe 仿宋 Std R" w:eastAsia="Adobe 仿宋 Std R" w:cs="Adobe 仿宋 Std R"/>
                <w:color w:val="231F20"/>
                <w:spacing w:val="5"/>
                <w:sz w:val="18"/>
                <w:szCs w:val="18"/>
                <w:lang w:eastAsia="zh-CN"/>
              </w:rPr>
              <w:t>良好的润滑对防止安全套破裂是很重要</w:t>
            </w:r>
            <w:r>
              <w:rPr>
                <w:rFonts w:ascii="Adobe 仿宋 Std R" w:hAnsi="Adobe 仿宋 Std R" w:eastAsia="Adobe 仿宋 Std R" w:cs="Adobe 仿宋 Std R"/>
                <w:color w:val="231F20"/>
                <w:sz w:val="18"/>
                <w:szCs w:val="18"/>
                <w:lang w:eastAsia="zh-CN"/>
              </w:rPr>
              <w:t>的</w:t>
            </w:r>
            <w:r>
              <w:rPr>
                <w:rFonts w:ascii="Adobe 仿宋 Std R" w:hAnsi="Adobe 仿宋 Std R" w:eastAsia="Adobe 仿宋 Std R" w:cs="Adobe 仿宋 Std R"/>
                <w:color w:val="231F20"/>
                <w:spacing w:val="-85"/>
                <w:sz w:val="18"/>
                <w:szCs w:val="18"/>
                <w:lang w:eastAsia="zh-CN"/>
              </w:rPr>
              <w:t>；</w:t>
            </w:r>
            <w:r>
              <w:rPr>
                <w:rFonts w:ascii="Adobe 仿宋 Std R" w:hAnsi="Adobe 仿宋 Std R" w:eastAsia="Adobe 仿宋 Std R" w:cs="Adobe 仿宋 Std R"/>
                <w:color w:val="231F20"/>
                <w:spacing w:val="5"/>
                <w:sz w:val="18"/>
                <w:szCs w:val="18"/>
                <w:lang w:eastAsia="zh-CN"/>
              </w:rPr>
              <w:t>只能使用水性的润滑</w:t>
            </w:r>
            <w:r>
              <w:rPr>
                <w:rFonts w:ascii="Adobe 仿宋 Std R" w:hAnsi="Adobe 仿宋 Std R" w:eastAsia="Adobe 仿宋 Std R" w:cs="Adobe 仿宋 Std R"/>
                <w:color w:val="231F20"/>
                <w:sz w:val="18"/>
                <w:szCs w:val="18"/>
                <w:lang w:eastAsia="zh-CN"/>
              </w:rPr>
              <w:t>剂</w:t>
            </w:r>
            <w:r>
              <w:rPr>
                <w:rFonts w:ascii="Adobe 仿宋 Std R" w:hAnsi="Adobe 仿宋 Std R" w:eastAsia="Adobe 仿宋 Std R" w:cs="Adobe 仿宋 Std R"/>
                <w:color w:val="231F20"/>
                <w:spacing w:val="-85"/>
                <w:sz w:val="18"/>
                <w:szCs w:val="18"/>
                <w:lang w:eastAsia="zh-CN"/>
              </w:rPr>
              <w:t>，</w:t>
            </w:r>
            <w:r>
              <w:rPr>
                <w:rFonts w:ascii="Adobe 仿宋 Std R" w:hAnsi="Adobe 仿宋 Std R" w:eastAsia="Adobe 仿宋 Std R" w:cs="Adobe 仿宋 Std R"/>
                <w:color w:val="231F20"/>
                <w:sz w:val="18"/>
                <w:szCs w:val="18"/>
                <w:lang w:eastAsia="zh-CN"/>
              </w:rPr>
              <w:t>油</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3" w:type="dxa"/>
            <w:tcBorders>
              <w:top w:val="nil"/>
              <w:left w:val="single" w:color="231F20" w:sz="2" w:space="0"/>
              <w:bottom w:val="nil"/>
              <w:right w:val="nil"/>
            </w:tcBorders>
          </w:tcPr>
          <w:p>
            <w:pPr>
              <w:pStyle w:val="9"/>
              <w:spacing w:line="229" w:lineRule="exact"/>
              <w:ind w:left="65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性润滑剂容易造成安全套破裂；</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3" w:type="dxa"/>
            <w:tcBorders>
              <w:top w:val="nil"/>
              <w:left w:val="single" w:color="231F20" w:sz="2" w:space="0"/>
              <w:bottom w:val="nil"/>
              <w:right w:val="nil"/>
            </w:tcBorders>
          </w:tcPr>
          <w:p>
            <w:pPr>
              <w:pStyle w:val="9"/>
              <w:spacing w:line="229"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position w:val="2"/>
                <w:sz w:val="12"/>
                <w:szCs w:val="12"/>
                <w:lang w:eastAsia="zh-CN"/>
              </w:rPr>
              <w:t xml:space="preserve">● </w:t>
            </w:r>
            <w:r>
              <w:rPr>
                <w:rFonts w:ascii="Adobe 仿宋 Std R" w:hAnsi="Adobe 仿宋 Std R" w:eastAsia="Adobe 仿宋 Std R" w:cs="Adobe 仿宋 Std R"/>
                <w:color w:val="231F20"/>
                <w:spacing w:val="22"/>
                <w:position w:val="2"/>
                <w:sz w:val="12"/>
                <w:szCs w:val="12"/>
                <w:lang w:eastAsia="zh-CN"/>
              </w:rPr>
              <w:t xml:space="preserve"> </w:t>
            </w:r>
            <w:r>
              <w:rPr>
                <w:rFonts w:ascii="Adobe 仿宋 Std R" w:hAnsi="Adobe 仿宋 Std R" w:eastAsia="Adobe 仿宋 Std R" w:cs="Adobe 仿宋 Std R"/>
                <w:color w:val="231F20"/>
                <w:spacing w:val="5"/>
                <w:sz w:val="18"/>
                <w:szCs w:val="18"/>
                <w:lang w:eastAsia="zh-CN"/>
              </w:rPr>
              <w:t>射精后应立即抽</w:t>
            </w:r>
            <w:r>
              <w:rPr>
                <w:rFonts w:ascii="Adobe 仿宋 Std R" w:hAnsi="Adobe 仿宋 Std R" w:eastAsia="Adobe 仿宋 Std R" w:cs="Adobe 仿宋 Std R"/>
                <w:color w:val="231F20"/>
                <w:sz w:val="18"/>
                <w:szCs w:val="18"/>
                <w:lang w:eastAsia="zh-CN"/>
              </w:rPr>
              <w:t>出</w:t>
            </w:r>
            <w:r>
              <w:rPr>
                <w:rFonts w:ascii="Adobe 仿宋 Std R" w:hAnsi="Adobe 仿宋 Std R" w:eastAsia="Adobe 仿宋 Std R" w:cs="Adobe 仿宋 Std R"/>
                <w:color w:val="231F20"/>
                <w:spacing w:val="-85"/>
                <w:sz w:val="18"/>
                <w:szCs w:val="18"/>
                <w:lang w:eastAsia="zh-CN"/>
              </w:rPr>
              <w:t>，</w:t>
            </w:r>
            <w:r>
              <w:rPr>
                <w:rFonts w:ascii="Adobe 仿宋 Std R" w:hAnsi="Adobe 仿宋 Std R" w:eastAsia="Adobe 仿宋 Std R" w:cs="Adobe 仿宋 Std R"/>
                <w:color w:val="231F20"/>
                <w:spacing w:val="5"/>
                <w:sz w:val="18"/>
                <w:szCs w:val="18"/>
                <w:lang w:eastAsia="zh-CN"/>
              </w:rPr>
              <w:t>注意安全套有无破</w:t>
            </w:r>
            <w:r>
              <w:rPr>
                <w:rFonts w:ascii="Adobe 仿宋 Std R" w:hAnsi="Adobe 仿宋 Std R" w:eastAsia="Adobe 仿宋 Std R" w:cs="Adobe 仿宋 Std R"/>
                <w:color w:val="231F20"/>
                <w:sz w:val="18"/>
                <w:szCs w:val="18"/>
                <w:lang w:eastAsia="zh-CN"/>
              </w:rPr>
              <w:t>损</w:t>
            </w:r>
            <w:r>
              <w:rPr>
                <w:rFonts w:ascii="Adobe 仿宋 Std R" w:hAnsi="Adobe 仿宋 Std R" w:eastAsia="Adobe 仿宋 Std R" w:cs="Adobe 仿宋 Std R"/>
                <w:color w:val="231F20"/>
                <w:spacing w:val="5"/>
                <w:sz w:val="18"/>
                <w:szCs w:val="18"/>
                <w:lang w:eastAsia="zh-CN"/>
              </w:rPr>
              <w:t>。如有破</w:t>
            </w:r>
            <w:r>
              <w:rPr>
                <w:rFonts w:ascii="Adobe 仿宋 Std R" w:hAnsi="Adobe 仿宋 Std R" w:eastAsia="Adobe 仿宋 Std R" w:cs="Adobe 仿宋 Std R"/>
                <w:color w:val="231F20"/>
                <w:sz w:val="18"/>
                <w:szCs w:val="18"/>
                <w:lang w:eastAsia="zh-CN"/>
              </w:rPr>
              <w:t>损</w:t>
            </w:r>
            <w:r>
              <w:rPr>
                <w:rFonts w:ascii="Adobe 仿宋 Std R" w:hAnsi="Adobe 仿宋 Std R" w:eastAsia="Adobe 仿宋 Std R" w:cs="Adobe 仿宋 Std R"/>
                <w:color w:val="231F20"/>
                <w:spacing w:val="-85"/>
                <w:sz w:val="18"/>
                <w:szCs w:val="18"/>
                <w:lang w:eastAsia="zh-CN"/>
              </w:rPr>
              <w:t>，</w:t>
            </w:r>
            <w:r>
              <w:rPr>
                <w:rFonts w:ascii="Adobe 仿宋 Std R" w:hAnsi="Adobe 仿宋 Std R" w:eastAsia="Adobe 仿宋 Std R" w:cs="Adobe 仿宋 Std R"/>
                <w:color w:val="231F20"/>
                <w:spacing w:val="5"/>
                <w:sz w:val="18"/>
                <w:szCs w:val="18"/>
                <w:lang w:eastAsia="zh-CN"/>
              </w:rPr>
              <w:t>应考虑去相关</w:t>
            </w:r>
            <w:r>
              <w:rPr>
                <w:rFonts w:ascii="Adobe 仿宋 Std R" w:hAnsi="Adobe 仿宋 Std R" w:eastAsia="Adobe 仿宋 Std R" w:cs="Adobe 仿宋 Std R"/>
                <w:color w:val="231F20"/>
                <w:sz w:val="18"/>
                <w:szCs w:val="18"/>
                <w:lang w:eastAsia="zh-CN"/>
              </w:rPr>
              <w:t>机</w:t>
            </w:r>
          </w:p>
        </w:tc>
      </w:tr>
      <w:tr>
        <w:tblPrEx>
          <w:tblCellMar>
            <w:top w:w="0" w:type="dxa"/>
            <w:left w:w="0" w:type="dxa"/>
            <w:bottom w:w="0" w:type="dxa"/>
            <w:right w:w="0" w:type="dxa"/>
          </w:tblCellMar>
        </w:tblPrEx>
        <w:trPr>
          <w:trHeight w:val="308" w:hRule="exact"/>
        </w:trPr>
        <w:tc>
          <w:tcPr>
            <w:tcW w:w="454" w:type="dxa"/>
            <w:vMerge w:val="continue"/>
            <w:tcBorders>
              <w:left w:val="nil"/>
              <w:bottom w:val="single" w:color="231F20" w:sz="2" w:space="0"/>
              <w:right w:val="single" w:color="231F20" w:sz="2" w:space="0"/>
            </w:tcBorders>
          </w:tcPr>
          <w:p>
            <w:pPr>
              <w:rPr>
                <w:lang w:eastAsia="zh-CN"/>
              </w:rPr>
            </w:pPr>
          </w:p>
        </w:tc>
        <w:tc>
          <w:tcPr>
            <w:tcW w:w="2608" w:type="dxa"/>
            <w:vMerge w:val="continue"/>
            <w:tcBorders>
              <w:left w:val="single" w:color="231F20" w:sz="2" w:space="0"/>
              <w:bottom w:val="single" w:color="231F20" w:sz="2" w:space="0"/>
              <w:right w:val="single" w:color="231F20" w:sz="2" w:space="0"/>
            </w:tcBorders>
          </w:tcPr>
          <w:p>
            <w:pPr>
              <w:rPr>
                <w:lang w:eastAsia="zh-CN"/>
              </w:rPr>
            </w:pPr>
          </w:p>
        </w:tc>
        <w:tc>
          <w:tcPr>
            <w:tcW w:w="6293" w:type="dxa"/>
            <w:tcBorders>
              <w:top w:val="nil"/>
              <w:left w:val="single" w:color="231F20" w:sz="2" w:space="0"/>
              <w:bottom w:val="single" w:color="231F20" w:sz="2" w:space="0"/>
              <w:right w:val="nil"/>
            </w:tcBorders>
          </w:tcPr>
          <w:p>
            <w:pPr>
              <w:pStyle w:val="9"/>
              <w:spacing w:line="229" w:lineRule="exact"/>
              <w:ind w:left="65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构进行咨询检测。</w:t>
            </w:r>
          </w:p>
        </w:tc>
      </w:tr>
      <w:tr>
        <w:tblPrEx>
          <w:tblCellMar>
            <w:top w:w="0" w:type="dxa"/>
            <w:left w:w="0" w:type="dxa"/>
            <w:bottom w:w="0" w:type="dxa"/>
            <w:right w:w="0" w:type="dxa"/>
          </w:tblCellMar>
        </w:tblPrEx>
        <w:trPr>
          <w:trHeight w:val="346" w:hRule="exact"/>
        </w:trPr>
        <w:tc>
          <w:tcPr>
            <w:tcW w:w="454" w:type="dxa"/>
            <w:vMerge w:val="restart"/>
            <w:tcBorders>
              <w:top w:val="single" w:color="231F20" w:sz="2" w:space="0"/>
              <w:left w:val="nil"/>
              <w:right w:val="single" w:color="231F20" w:sz="2" w:space="0"/>
            </w:tcBorders>
          </w:tcPr>
          <w:p>
            <w:pPr>
              <w:pStyle w:val="9"/>
              <w:spacing w:before="9"/>
              <w:ind w:left="4"/>
              <w:jc w:val="center"/>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w w:val="80"/>
                <w:sz w:val="18"/>
                <w:szCs w:val="18"/>
              </w:rPr>
              <w:t>8</w:t>
            </w:r>
          </w:p>
        </w:tc>
        <w:tc>
          <w:tcPr>
            <w:tcW w:w="2608" w:type="dxa"/>
            <w:tcBorders>
              <w:top w:val="single" w:color="231F20" w:sz="2" w:space="0"/>
              <w:left w:val="single" w:color="231F20" w:sz="2" w:space="0"/>
              <w:bottom w:val="nil"/>
              <w:right w:val="single" w:color="231F20" w:sz="2" w:space="0"/>
            </w:tcBorders>
          </w:tcPr>
          <w:p>
            <w:pPr>
              <w:pStyle w:val="9"/>
              <w:spacing w:before="9"/>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8"/>
                <w:sz w:val="18"/>
                <w:szCs w:val="18"/>
                <w:lang w:eastAsia="zh-CN"/>
              </w:rPr>
              <w:t>艾滋病通过含有艾滋病病毒的</w:t>
            </w:r>
          </w:p>
        </w:tc>
        <w:tc>
          <w:tcPr>
            <w:tcW w:w="6293" w:type="dxa"/>
            <w:tcBorders>
              <w:top w:val="single" w:color="231F20" w:sz="2" w:space="0"/>
              <w:left w:val="single" w:color="231F20" w:sz="2" w:space="0"/>
              <w:bottom w:val="nil"/>
              <w:right w:val="nil"/>
            </w:tcBorders>
          </w:tcPr>
          <w:p>
            <w:pPr>
              <w:pStyle w:val="9"/>
              <w:spacing w:before="9"/>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艾滋病病毒在下面这些体液中存在量大</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具有很强传染性：</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tcBorders>
              <w:top w:val="nil"/>
              <w:left w:val="single" w:color="231F20" w:sz="2" w:space="0"/>
              <w:bottom w:val="nil"/>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1"/>
                <w:w w:val="90"/>
                <w:sz w:val="18"/>
                <w:szCs w:val="18"/>
                <w:lang w:eastAsia="zh-CN"/>
              </w:rPr>
              <w:t>血液和体</w:t>
            </w:r>
            <w:r>
              <w:rPr>
                <w:rFonts w:ascii="Adobe 仿宋 Std R" w:hAnsi="Adobe 仿宋 Std R" w:eastAsia="Adobe 仿宋 Std R" w:cs="Adobe 仿宋 Std R"/>
                <w:color w:val="231F20"/>
                <w:spacing w:val="-41"/>
                <w:w w:val="90"/>
                <w:sz w:val="18"/>
                <w:szCs w:val="18"/>
                <w:lang w:eastAsia="zh-CN"/>
              </w:rPr>
              <w:t>液</w:t>
            </w:r>
            <w:r>
              <w:rPr>
                <w:rFonts w:ascii="Adobe 仿宋 Std R" w:hAnsi="Adobe 仿宋 Std R" w:eastAsia="Adobe 仿宋 Std R" w:cs="Adobe 仿宋 Std R"/>
                <w:color w:val="231F20"/>
                <w:spacing w:val="-21"/>
                <w:w w:val="90"/>
                <w:sz w:val="18"/>
                <w:szCs w:val="18"/>
                <w:lang w:eastAsia="zh-CN"/>
              </w:rPr>
              <w:t>（</w:t>
            </w:r>
            <w:r>
              <w:rPr>
                <w:rFonts w:ascii="Adobe 仿宋 Std R" w:hAnsi="Adobe 仿宋 Std R" w:eastAsia="Adobe 仿宋 Std R" w:cs="Adobe 仿宋 Std R"/>
                <w:color w:val="231F20"/>
                <w:spacing w:val="1"/>
                <w:w w:val="90"/>
                <w:sz w:val="18"/>
                <w:szCs w:val="18"/>
                <w:lang w:eastAsia="zh-CN"/>
              </w:rPr>
              <w:t>精</w:t>
            </w:r>
            <w:r>
              <w:rPr>
                <w:rFonts w:ascii="Adobe 仿宋 Std R" w:hAnsi="Adobe 仿宋 Std R" w:eastAsia="Adobe 仿宋 Std R" w:cs="Adobe 仿宋 Std R"/>
                <w:color w:val="231F20"/>
                <w:w w:val="90"/>
                <w:sz w:val="18"/>
                <w:szCs w:val="18"/>
                <w:lang w:eastAsia="zh-CN"/>
              </w:rPr>
              <w:t xml:space="preserve">液  </w:t>
            </w:r>
            <w:r>
              <w:rPr>
                <w:rFonts w:ascii="Adobe 仿宋 Std R" w:hAnsi="Adobe 仿宋 Std R" w:eastAsia="Adobe 仿宋 Std R" w:cs="Adobe 仿宋 Std R"/>
                <w:color w:val="231F20"/>
                <w:spacing w:val="17"/>
                <w:w w:val="90"/>
                <w:sz w:val="18"/>
                <w:szCs w:val="18"/>
                <w:lang w:eastAsia="zh-CN"/>
              </w:rPr>
              <w:t xml:space="preserve"> </w:t>
            </w:r>
            <w:r>
              <w:rPr>
                <w:rFonts w:ascii="Adobe 仿宋 Std R" w:hAnsi="Adobe 仿宋 Std R" w:eastAsia="Adobe 仿宋 Std R" w:cs="Adobe 仿宋 Std R"/>
                <w:color w:val="231F20"/>
                <w:w w:val="85"/>
                <w:sz w:val="18"/>
                <w:szCs w:val="18"/>
                <w:lang w:eastAsia="zh-CN"/>
              </w:rPr>
              <w:t xml:space="preserve">/  </w:t>
            </w:r>
            <w:r>
              <w:rPr>
                <w:rFonts w:ascii="Adobe 仿宋 Std R" w:hAnsi="Adobe 仿宋 Std R" w:eastAsia="Adobe 仿宋 Std R" w:cs="Adobe 仿宋 Std R"/>
                <w:color w:val="231F20"/>
                <w:spacing w:val="24"/>
                <w:w w:val="85"/>
                <w:sz w:val="18"/>
                <w:szCs w:val="18"/>
                <w:lang w:eastAsia="zh-CN"/>
              </w:rPr>
              <w:t xml:space="preserve"> </w:t>
            </w:r>
            <w:r>
              <w:rPr>
                <w:rFonts w:ascii="Adobe 仿宋 Std R" w:hAnsi="Adobe 仿宋 Std R" w:eastAsia="Adobe 仿宋 Std R" w:cs="Adobe 仿宋 Std R"/>
                <w:color w:val="231F20"/>
                <w:spacing w:val="1"/>
                <w:w w:val="90"/>
                <w:sz w:val="18"/>
                <w:szCs w:val="18"/>
                <w:lang w:eastAsia="zh-CN"/>
              </w:rPr>
              <w:t>阴道分泌物</w:t>
            </w:r>
          </w:p>
        </w:tc>
        <w:tc>
          <w:tcPr>
            <w:tcW w:w="6293" w:type="dxa"/>
            <w:tcBorders>
              <w:top w:val="nil"/>
              <w:left w:val="single" w:color="231F20" w:sz="2" w:space="0"/>
              <w:bottom w:val="nil"/>
              <w:right w:val="nil"/>
            </w:tcBorders>
          </w:tcPr>
          <w:p>
            <w:pPr>
              <w:pStyle w:val="9"/>
              <w:spacing w:line="229"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position w:val="2"/>
                <w:sz w:val="12"/>
                <w:szCs w:val="12"/>
                <w:lang w:eastAsia="zh-CN"/>
              </w:rPr>
              <w:t xml:space="preserve">● </w:t>
            </w:r>
            <w:r>
              <w:rPr>
                <w:rFonts w:ascii="Adobe 仿宋 Std R" w:hAnsi="Adobe 仿宋 Std R" w:eastAsia="Adobe 仿宋 Std R" w:cs="Adobe 仿宋 Std R"/>
                <w:color w:val="231F20"/>
                <w:spacing w:val="22"/>
                <w:position w:val="2"/>
                <w:sz w:val="12"/>
                <w:szCs w:val="12"/>
                <w:lang w:eastAsia="zh-CN"/>
              </w:rPr>
              <w:t xml:space="preserve"> </w:t>
            </w:r>
            <w:r>
              <w:rPr>
                <w:rFonts w:ascii="Adobe 仿宋 Std R" w:hAnsi="Adobe 仿宋 Std R" w:eastAsia="Adobe 仿宋 Std R" w:cs="Adobe 仿宋 Std R"/>
                <w:color w:val="231F20"/>
                <w:sz w:val="18"/>
                <w:szCs w:val="18"/>
                <w:lang w:eastAsia="zh-CN"/>
              </w:rPr>
              <w:t>血液</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position w:val="2"/>
                <w:sz w:val="12"/>
                <w:szCs w:val="12"/>
                <w:lang w:eastAsia="zh-CN"/>
              </w:rPr>
              <w:t xml:space="preserve">● </w:t>
            </w:r>
            <w:r>
              <w:rPr>
                <w:rFonts w:ascii="Adobe 仿宋 Std R" w:hAnsi="Adobe 仿宋 Std R" w:eastAsia="Adobe 仿宋 Std R" w:cs="Adobe 仿宋 Std R"/>
                <w:color w:val="231F20"/>
                <w:spacing w:val="23"/>
                <w:position w:val="2"/>
                <w:sz w:val="12"/>
                <w:szCs w:val="12"/>
                <w:lang w:eastAsia="zh-CN"/>
              </w:rPr>
              <w:t xml:space="preserve"> </w:t>
            </w:r>
            <w:r>
              <w:rPr>
                <w:rFonts w:ascii="Adobe 仿宋 Std R" w:hAnsi="Adobe 仿宋 Std R" w:eastAsia="Adobe 仿宋 Std R" w:cs="Adobe 仿宋 Std R"/>
                <w:color w:val="231F20"/>
                <w:sz w:val="18"/>
                <w:szCs w:val="18"/>
                <w:lang w:eastAsia="zh-CN"/>
              </w:rPr>
              <w:t>精液</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position w:val="2"/>
                <w:sz w:val="12"/>
                <w:szCs w:val="12"/>
                <w:lang w:eastAsia="zh-CN"/>
              </w:rPr>
              <w:t xml:space="preserve">● </w:t>
            </w:r>
            <w:r>
              <w:rPr>
                <w:rFonts w:ascii="Adobe 仿宋 Std R" w:hAnsi="Adobe 仿宋 Std R" w:eastAsia="Adobe 仿宋 Std R" w:cs="Adobe 仿宋 Std R"/>
                <w:color w:val="231F20"/>
                <w:spacing w:val="22"/>
                <w:position w:val="2"/>
                <w:sz w:val="12"/>
                <w:szCs w:val="12"/>
                <w:lang w:eastAsia="zh-CN"/>
              </w:rPr>
              <w:t xml:space="preserve"> </w:t>
            </w:r>
            <w:r>
              <w:rPr>
                <w:rFonts w:ascii="Adobe 仿宋 Std R" w:hAnsi="Adobe 仿宋 Std R" w:eastAsia="Adobe 仿宋 Std R" w:cs="Adobe 仿宋 Std R"/>
                <w:color w:val="231F20"/>
                <w:sz w:val="18"/>
                <w:szCs w:val="18"/>
                <w:lang w:eastAsia="zh-CN"/>
              </w:rPr>
              <w:t>阴道分泌物</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position w:val="2"/>
                <w:sz w:val="12"/>
                <w:szCs w:val="12"/>
                <w:lang w:eastAsia="zh-CN"/>
              </w:rPr>
              <w:t xml:space="preserve">● </w:t>
            </w:r>
            <w:r>
              <w:rPr>
                <w:rFonts w:ascii="Adobe 仿宋 Std R" w:hAnsi="Adobe 仿宋 Std R" w:eastAsia="Adobe 仿宋 Std R" w:cs="Adobe 仿宋 Std R"/>
                <w:color w:val="231F20"/>
                <w:spacing w:val="23"/>
                <w:position w:val="2"/>
                <w:sz w:val="12"/>
                <w:szCs w:val="12"/>
                <w:lang w:eastAsia="zh-CN"/>
              </w:rPr>
              <w:t xml:space="preserve"> </w:t>
            </w:r>
            <w:r>
              <w:rPr>
                <w:rFonts w:ascii="Adobe 仿宋 Std R" w:hAnsi="Adobe 仿宋 Std R" w:eastAsia="Adobe 仿宋 Std R" w:cs="Adobe 仿宋 Std R"/>
                <w:color w:val="231F20"/>
                <w:sz w:val="18"/>
                <w:szCs w:val="18"/>
                <w:lang w:eastAsia="zh-CN"/>
              </w:rPr>
              <w:t>母乳</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position w:val="2"/>
                <w:sz w:val="12"/>
                <w:szCs w:val="12"/>
                <w:lang w:eastAsia="zh-CN"/>
              </w:rPr>
              <w:t xml:space="preserve">● </w:t>
            </w:r>
            <w:r>
              <w:rPr>
                <w:rFonts w:ascii="Adobe 仿宋 Std R" w:hAnsi="Adobe 仿宋 Std R" w:eastAsia="Adobe 仿宋 Std R" w:cs="Adobe 仿宋 Std R"/>
                <w:color w:val="231F20"/>
                <w:spacing w:val="23"/>
                <w:position w:val="2"/>
                <w:sz w:val="12"/>
                <w:szCs w:val="12"/>
                <w:lang w:eastAsia="zh-CN"/>
              </w:rPr>
              <w:t xml:space="preserve"> </w:t>
            </w:r>
            <w:r>
              <w:rPr>
                <w:rFonts w:ascii="Adobe 仿宋 Std R" w:hAnsi="Adobe 仿宋 Std R" w:eastAsia="Adobe 仿宋 Std R" w:cs="Adobe 仿宋 Std R"/>
                <w:color w:val="231F20"/>
                <w:sz w:val="18"/>
                <w:szCs w:val="18"/>
                <w:lang w:eastAsia="zh-CN"/>
              </w:rPr>
              <w:t>伤口渗出液</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tcBorders>
              <w:top w:val="nil"/>
              <w:left w:val="single" w:color="231F20" w:sz="2" w:space="0"/>
              <w:bottom w:val="nil"/>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23"/>
                <w:sz w:val="18"/>
                <w:szCs w:val="18"/>
                <w:lang w:eastAsia="zh-CN"/>
              </w:rPr>
              <w:t>等</w:t>
            </w:r>
            <w:r>
              <w:rPr>
                <w:rFonts w:ascii="Adobe 仿宋 Std R" w:hAnsi="Adobe 仿宋 Std R" w:eastAsia="Adobe 仿宋 Std R" w:cs="Adobe 仿宋 Std R"/>
                <w:color w:val="231F20"/>
                <w:spacing w:val="-29"/>
                <w:sz w:val="18"/>
                <w:szCs w:val="18"/>
                <w:lang w:eastAsia="zh-CN"/>
              </w:rPr>
              <w:t>）</w:t>
            </w:r>
            <w:r>
              <w:rPr>
                <w:rFonts w:ascii="Adobe 仿宋 Std R" w:hAnsi="Adobe 仿宋 Std R" w:eastAsia="Adobe 仿宋 Std R" w:cs="Adobe 仿宋 Std R"/>
                <w:color w:val="231F20"/>
                <w:sz w:val="18"/>
                <w:szCs w:val="18"/>
                <w:lang w:eastAsia="zh-CN"/>
              </w:rPr>
              <w:t>传</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z w:val="18"/>
                <w:szCs w:val="18"/>
                <w:lang w:eastAsia="zh-CN"/>
              </w:rPr>
              <w:t>播</w:t>
            </w:r>
            <w:r>
              <w:rPr>
                <w:rFonts w:ascii="Adobe 仿宋 Std R" w:hAnsi="Adobe 仿宋 Std R" w:eastAsia="Adobe 仿宋 Std R" w:cs="Adobe 仿宋 Std R"/>
                <w:color w:val="231F20"/>
                <w:spacing w:val="-74"/>
                <w:sz w:val="18"/>
                <w:szCs w:val="18"/>
                <w:lang w:eastAsia="zh-CN"/>
              </w:rPr>
              <w:t>，</w:t>
            </w:r>
            <w:r>
              <w:rPr>
                <w:rFonts w:ascii="Adobe 仿宋 Std R" w:hAnsi="Adobe 仿宋 Std R" w:eastAsia="Adobe 仿宋 Std R" w:cs="Adobe 仿宋 Std R"/>
                <w:color w:val="231F20"/>
                <w:sz w:val="18"/>
                <w:szCs w:val="18"/>
                <w:lang w:eastAsia="zh-CN"/>
              </w:rPr>
              <w:t>共</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z w:val="18"/>
                <w:szCs w:val="18"/>
                <w:lang w:eastAsia="zh-CN"/>
              </w:rPr>
              <w:t>用</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z w:val="18"/>
                <w:szCs w:val="18"/>
                <w:lang w:eastAsia="zh-CN"/>
              </w:rPr>
              <w:t>学</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z w:val="18"/>
                <w:szCs w:val="18"/>
                <w:lang w:eastAsia="zh-CN"/>
              </w:rPr>
              <w:t>习</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z w:val="18"/>
                <w:szCs w:val="18"/>
                <w:lang w:eastAsia="zh-CN"/>
              </w:rPr>
              <w:t>用</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z w:val="18"/>
                <w:szCs w:val="18"/>
                <w:lang w:eastAsia="zh-CN"/>
              </w:rPr>
              <w:t>品</w:t>
            </w:r>
            <w:r>
              <w:rPr>
                <w:rFonts w:ascii="Adobe 仿宋 Std R" w:hAnsi="Adobe 仿宋 Std R" w:eastAsia="Adobe 仿宋 Std R" w:cs="Adobe 仿宋 Std R"/>
                <w:color w:val="231F20"/>
                <w:spacing w:val="-74"/>
                <w:sz w:val="18"/>
                <w:szCs w:val="18"/>
                <w:lang w:eastAsia="zh-CN"/>
              </w:rPr>
              <w:t>、</w:t>
            </w:r>
            <w:r>
              <w:rPr>
                <w:rFonts w:ascii="Adobe 仿宋 Std R" w:hAnsi="Adobe 仿宋 Std R" w:eastAsia="Adobe 仿宋 Std R" w:cs="Adobe 仿宋 Std R"/>
                <w:color w:val="231F20"/>
                <w:sz w:val="18"/>
                <w:szCs w:val="18"/>
                <w:lang w:eastAsia="zh-CN"/>
              </w:rPr>
              <w:t>共</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z w:val="18"/>
                <w:szCs w:val="18"/>
                <w:lang w:eastAsia="zh-CN"/>
              </w:rPr>
              <w:t>同</w:t>
            </w:r>
          </w:p>
        </w:tc>
        <w:tc>
          <w:tcPr>
            <w:tcW w:w="6293" w:type="dxa"/>
            <w:tcBorders>
              <w:top w:val="nil"/>
              <w:left w:val="single" w:color="231F20" w:sz="2" w:space="0"/>
              <w:bottom w:val="nil"/>
              <w:right w:val="nil"/>
            </w:tcBorders>
          </w:tcPr>
          <w:p>
            <w:pPr>
              <w:pStyle w:val="9"/>
              <w:spacing w:line="229"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可以归纳为血液传播</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性传播</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母婴传播。</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tcBorders>
              <w:top w:val="nil"/>
              <w:left w:val="single" w:color="231F20" w:sz="2" w:space="0"/>
              <w:bottom w:val="nil"/>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进餐</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共用卫生间</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握手</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拥抱等</w:t>
            </w:r>
          </w:p>
        </w:tc>
        <w:tc>
          <w:tcPr>
            <w:tcW w:w="6293" w:type="dxa"/>
            <w:tcBorders>
              <w:top w:val="nil"/>
              <w:left w:val="single" w:color="231F20" w:sz="2" w:space="0"/>
              <w:bottom w:val="nil"/>
              <w:right w:val="nil"/>
            </w:tcBorders>
          </w:tcPr>
          <w:p>
            <w:pPr>
              <w:pStyle w:val="9"/>
              <w:spacing w:line="229"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日常学习生活接触不会传播艾滋病病毒。</w:t>
            </w:r>
          </w:p>
        </w:tc>
      </w:tr>
      <w:tr>
        <w:tblPrEx>
          <w:tblCellMar>
            <w:top w:w="0" w:type="dxa"/>
            <w:left w:w="0" w:type="dxa"/>
            <w:bottom w:w="0" w:type="dxa"/>
            <w:right w:w="0" w:type="dxa"/>
          </w:tblCellMar>
        </w:tblPrEx>
        <w:trPr>
          <w:trHeight w:val="308" w:hRule="exact"/>
        </w:trPr>
        <w:tc>
          <w:tcPr>
            <w:tcW w:w="454" w:type="dxa"/>
            <w:vMerge w:val="continue"/>
            <w:tcBorders>
              <w:left w:val="nil"/>
              <w:bottom w:val="single" w:color="231F20" w:sz="2" w:space="0"/>
              <w:right w:val="single" w:color="231F20" w:sz="2" w:space="0"/>
            </w:tcBorders>
          </w:tcPr>
          <w:p>
            <w:pPr>
              <w:rPr>
                <w:lang w:eastAsia="zh-CN"/>
              </w:rPr>
            </w:pPr>
          </w:p>
        </w:tc>
        <w:tc>
          <w:tcPr>
            <w:tcW w:w="2608" w:type="dxa"/>
            <w:tcBorders>
              <w:top w:val="nil"/>
              <w:left w:val="single" w:color="231F20" w:sz="2" w:space="0"/>
              <w:bottom w:val="single" w:color="231F20" w:sz="2" w:space="0"/>
              <w:right w:val="single" w:color="231F20" w:sz="2" w:space="0"/>
            </w:tcBorders>
          </w:tcPr>
          <w:p>
            <w:pPr>
              <w:pStyle w:val="9"/>
              <w:spacing w:line="229" w:lineRule="exact"/>
              <w:ind w:left="8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日常接触不会传播</w:t>
            </w:r>
          </w:p>
        </w:tc>
        <w:tc>
          <w:tcPr>
            <w:tcW w:w="6293" w:type="dxa"/>
            <w:tcBorders>
              <w:top w:val="nil"/>
              <w:left w:val="single" w:color="231F20" w:sz="2" w:space="0"/>
              <w:bottom w:val="single" w:color="231F20" w:sz="2" w:space="0"/>
              <w:right w:val="nil"/>
            </w:tcBorders>
          </w:tcPr>
          <w:p>
            <w:pPr>
              <w:pStyle w:val="9"/>
              <w:spacing w:line="229"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蚊虫叮咬不会传播艾滋病病毒。</w:t>
            </w:r>
          </w:p>
        </w:tc>
      </w:tr>
      <w:tr>
        <w:tblPrEx>
          <w:tblCellMar>
            <w:top w:w="0" w:type="dxa"/>
            <w:left w:w="0" w:type="dxa"/>
            <w:bottom w:w="0" w:type="dxa"/>
            <w:right w:w="0" w:type="dxa"/>
          </w:tblCellMar>
        </w:tblPrEx>
        <w:trPr>
          <w:trHeight w:val="346" w:hRule="exact"/>
        </w:trPr>
        <w:tc>
          <w:tcPr>
            <w:tcW w:w="454" w:type="dxa"/>
            <w:vMerge w:val="restart"/>
            <w:tcBorders>
              <w:top w:val="single" w:color="231F20" w:sz="2" w:space="0"/>
              <w:left w:val="nil"/>
              <w:right w:val="single" w:color="231F20" w:sz="2" w:space="0"/>
            </w:tcBorders>
          </w:tcPr>
          <w:p>
            <w:pPr>
              <w:pStyle w:val="9"/>
              <w:spacing w:before="9"/>
              <w:ind w:left="4"/>
              <w:jc w:val="center"/>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w w:val="80"/>
                <w:sz w:val="18"/>
                <w:szCs w:val="18"/>
              </w:rPr>
              <w:t>9</w:t>
            </w:r>
          </w:p>
        </w:tc>
        <w:tc>
          <w:tcPr>
            <w:tcW w:w="2608" w:type="dxa"/>
            <w:tcBorders>
              <w:top w:val="single" w:color="231F20" w:sz="2" w:space="0"/>
              <w:left w:val="single" w:color="231F20" w:sz="2" w:space="0"/>
              <w:bottom w:val="nil"/>
              <w:right w:val="single" w:color="231F20" w:sz="2" w:space="0"/>
            </w:tcBorders>
          </w:tcPr>
          <w:p>
            <w:pPr>
              <w:pStyle w:val="9"/>
              <w:spacing w:before="9"/>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8"/>
                <w:sz w:val="18"/>
                <w:szCs w:val="18"/>
                <w:lang w:eastAsia="zh-CN"/>
              </w:rPr>
              <w:t>注射吸毒会增加经血液感染艾</w:t>
            </w:r>
          </w:p>
        </w:tc>
        <w:tc>
          <w:tcPr>
            <w:tcW w:w="6293" w:type="dxa"/>
            <w:tcBorders>
              <w:top w:val="single" w:color="231F20" w:sz="2" w:space="0"/>
              <w:left w:val="single" w:color="231F20" w:sz="2" w:space="0"/>
              <w:bottom w:val="nil"/>
              <w:right w:val="nil"/>
            </w:tcBorders>
          </w:tcPr>
          <w:p>
            <w:pPr>
              <w:pStyle w:val="9"/>
              <w:spacing w:before="9"/>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与艾滋病病毒感染者共用针具吸毒会使病毒通过污染的针具传播。</w:t>
            </w:r>
          </w:p>
        </w:tc>
      </w:tr>
      <w:tr>
        <w:tblPrEx>
          <w:tblCellMar>
            <w:top w:w="0" w:type="dxa"/>
            <w:left w:w="0" w:type="dxa"/>
            <w:bottom w:w="0" w:type="dxa"/>
            <w:right w:w="0" w:type="dxa"/>
          </w:tblCellMar>
        </w:tblPrEx>
        <w:trPr>
          <w:trHeight w:val="308" w:hRule="exact"/>
        </w:trPr>
        <w:tc>
          <w:tcPr>
            <w:tcW w:w="454" w:type="dxa"/>
            <w:vMerge w:val="continue"/>
            <w:tcBorders>
              <w:left w:val="nil"/>
              <w:bottom w:val="single" w:color="231F20" w:sz="2" w:space="0"/>
              <w:right w:val="single" w:color="231F20" w:sz="2" w:space="0"/>
            </w:tcBorders>
          </w:tcPr>
          <w:p>
            <w:pPr>
              <w:rPr>
                <w:lang w:eastAsia="zh-CN"/>
              </w:rPr>
            </w:pPr>
          </w:p>
        </w:tc>
        <w:tc>
          <w:tcPr>
            <w:tcW w:w="2608" w:type="dxa"/>
            <w:tcBorders>
              <w:top w:val="nil"/>
              <w:left w:val="single" w:color="231F20" w:sz="2" w:space="0"/>
              <w:bottom w:val="single" w:color="231F20" w:sz="2" w:space="0"/>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7"/>
                <w:sz w:val="18"/>
                <w:szCs w:val="18"/>
                <w:lang w:eastAsia="zh-CN"/>
              </w:rPr>
              <w:t>滋病病毒的风险。使用新型合</w:t>
            </w:r>
          </w:p>
        </w:tc>
        <w:tc>
          <w:tcPr>
            <w:tcW w:w="6293" w:type="dxa"/>
            <w:tcBorders>
              <w:top w:val="nil"/>
              <w:left w:val="single" w:color="231F20" w:sz="2" w:space="0"/>
              <w:bottom w:val="single" w:color="231F20" w:sz="2" w:space="0"/>
              <w:right w:val="nil"/>
            </w:tcBorders>
          </w:tcPr>
          <w:p>
            <w:pPr>
              <w:pStyle w:val="9"/>
              <w:spacing w:line="229"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使用新型合成毒</w:t>
            </w:r>
            <w:r>
              <w:rPr>
                <w:rFonts w:ascii="Adobe 仿宋 Std R" w:hAnsi="Adobe 仿宋 Std R" w:eastAsia="Adobe 仿宋 Std R" w:cs="Adobe 仿宋 Std R"/>
                <w:color w:val="231F20"/>
                <w:spacing w:val="-45"/>
                <w:sz w:val="18"/>
                <w:szCs w:val="18"/>
                <w:lang w:eastAsia="zh-CN"/>
              </w:rPr>
              <w:t>品</w:t>
            </w:r>
            <w:r>
              <w:rPr>
                <w:rFonts w:ascii="Adobe 仿宋 Std R" w:hAnsi="Adobe 仿宋 Std R" w:eastAsia="Adobe 仿宋 Std R" w:cs="Adobe 仿宋 Std R"/>
                <w:color w:val="231F20"/>
                <w:spacing w:val="-23"/>
                <w:sz w:val="18"/>
                <w:szCs w:val="18"/>
                <w:lang w:eastAsia="zh-CN"/>
              </w:rPr>
              <w:t>（</w:t>
            </w:r>
            <w:r>
              <w:rPr>
                <w:rFonts w:ascii="Adobe 仿宋 Std R" w:hAnsi="Adobe 仿宋 Std R" w:eastAsia="Adobe 仿宋 Std R" w:cs="Adobe 仿宋 Std R"/>
                <w:color w:val="231F20"/>
                <w:sz w:val="18"/>
                <w:szCs w:val="18"/>
                <w:lang w:eastAsia="zh-CN"/>
              </w:rPr>
              <w:t>冰毒</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摇头丸</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K</w:t>
            </w:r>
            <w:r>
              <w:rPr>
                <w:rFonts w:ascii="Adobe 仿宋 Std R" w:hAnsi="Adobe 仿宋 Std R" w:eastAsia="Adobe 仿宋 Std R" w:cs="Adobe 仿宋 Std R"/>
                <w:color w:val="231F20"/>
                <w:spacing w:val="-1"/>
                <w:sz w:val="18"/>
                <w:szCs w:val="18"/>
                <w:lang w:eastAsia="zh-CN"/>
              </w:rPr>
              <w:t xml:space="preserve"> </w:t>
            </w:r>
            <w:r>
              <w:rPr>
                <w:rFonts w:ascii="Adobe 仿宋 Std R" w:hAnsi="Adobe 仿宋 Std R" w:eastAsia="Adobe 仿宋 Std R" w:cs="Adobe 仿宋 Std R"/>
                <w:color w:val="231F20"/>
                <w:sz w:val="18"/>
                <w:szCs w:val="18"/>
                <w:lang w:eastAsia="zh-CN"/>
              </w:rPr>
              <w:t>粉</w:t>
            </w:r>
            <w:r>
              <w:rPr>
                <w:rFonts w:ascii="Adobe 仿宋 Std R" w:hAnsi="Adobe 仿宋 Std R" w:eastAsia="Adobe 仿宋 Std R" w:cs="Adobe 仿宋 Std R"/>
                <w:color w:val="231F20"/>
                <w:spacing w:val="-23"/>
                <w:sz w:val="18"/>
                <w:szCs w:val="18"/>
                <w:lang w:eastAsia="zh-CN"/>
              </w:rPr>
              <w:t>等</w:t>
            </w:r>
            <w:r>
              <w:rPr>
                <w:rFonts w:ascii="Adobe 仿宋 Std R" w:hAnsi="Adobe 仿宋 Std R" w:eastAsia="Adobe 仿宋 Std R" w:cs="Adobe 仿宋 Std R"/>
                <w:color w:val="231F20"/>
                <w:spacing w:val="-45"/>
                <w:sz w:val="18"/>
                <w:szCs w:val="18"/>
                <w:lang w:eastAsia="zh-CN"/>
              </w:rPr>
              <w:t>）</w:t>
            </w:r>
            <w:r>
              <w:rPr>
                <w:rFonts w:ascii="Adobe 仿宋 Std R" w:hAnsi="Adobe 仿宋 Std R" w:eastAsia="Adobe 仿宋 Std R" w:cs="Adobe 仿宋 Std R"/>
                <w:color w:val="231F20"/>
                <w:sz w:val="18"/>
                <w:szCs w:val="18"/>
                <w:lang w:eastAsia="zh-CN"/>
              </w:rPr>
              <w:t>或者醉酒可刺激或抑制中枢神</w:t>
            </w:r>
          </w:p>
        </w:tc>
      </w:tr>
    </w:tbl>
    <w:p>
      <w:pPr>
        <w:spacing w:line="229" w:lineRule="exact"/>
        <w:rPr>
          <w:rFonts w:ascii="Adobe 仿宋 Std R" w:hAnsi="Adobe 仿宋 Std R" w:eastAsia="Adobe 仿宋 Std R" w:cs="Adobe 仿宋 Std R"/>
          <w:sz w:val="18"/>
          <w:szCs w:val="18"/>
          <w:lang w:eastAsia="zh-CN"/>
        </w:rPr>
        <w:sectPr>
          <w:headerReference r:id="rId8" w:type="default"/>
          <w:footerReference r:id="rId10" w:type="default"/>
          <w:headerReference r:id="rId9" w:type="even"/>
          <w:pgSz w:w="11509" w:h="7940" w:orient="landscape"/>
          <w:pgMar w:top="1380" w:right="1020" w:bottom="280" w:left="920" w:header="1190" w:footer="0" w:gutter="0"/>
          <w:cols w:space="720" w:num="1"/>
        </w:sectPr>
      </w:pPr>
    </w:p>
    <w:p>
      <w:pPr>
        <w:spacing w:before="4" w:line="80" w:lineRule="exact"/>
        <w:rPr>
          <w:sz w:val="8"/>
          <w:szCs w:val="8"/>
          <w:lang w:eastAsia="zh-CN"/>
        </w:rPr>
      </w:pPr>
      <w:r>
        <w:rPr>
          <w:lang w:eastAsia="zh-CN"/>
        </w:rPr>
        <mc:AlternateContent>
          <mc:Choice Requires="wpg">
            <w:drawing>
              <wp:anchor distT="0" distB="0" distL="114300" distR="114300" simplePos="0" relativeHeight="251671552" behindDoc="1" locked="0" layoutInCell="1" allowOverlap="1">
                <wp:simplePos x="0" y="0"/>
                <wp:positionH relativeFrom="page">
                  <wp:posOffset>0</wp:posOffset>
                </wp:positionH>
                <wp:positionV relativeFrom="page">
                  <wp:posOffset>2437130</wp:posOffset>
                </wp:positionV>
                <wp:extent cx="269875" cy="93980"/>
                <wp:effectExtent l="0" t="8255" r="6350" b="2540"/>
                <wp:wrapNone/>
                <wp:docPr id="23" name="组合 23"/>
                <wp:cNvGraphicFramePr/>
                <a:graphic xmlns:a="http://schemas.openxmlformats.org/drawingml/2006/main">
                  <a:graphicData uri="http://schemas.microsoft.com/office/word/2010/wordprocessingGroup">
                    <wpg:wgp>
                      <wpg:cNvGrpSpPr/>
                      <wpg:grpSpPr>
                        <a:xfrm>
                          <a:off x="0" y="0"/>
                          <a:ext cx="269875" cy="93980"/>
                          <a:chOff x="0" y="3838"/>
                          <a:chExt cx="425" cy="148"/>
                        </a:xfrm>
                      </wpg:grpSpPr>
                      <wps:wsp>
                        <wps:cNvPr id="24" name="Freeform 27"/>
                        <wps:cNvSpPr/>
                        <wps:spPr bwMode="auto">
                          <a:xfrm>
                            <a:off x="0" y="3838"/>
                            <a:ext cx="425" cy="148"/>
                          </a:xfrm>
                          <a:custGeom>
                            <a:avLst/>
                            <a:gdLst>
                              <a:gd name="T0" fmla="*/ 425 w 425"/>
                              <a:gd name="T1" fmla="+- 0 3912 3838"/>
                              <a:gd name="T2" fmla="*/ 3912 h 148"/>
                              <a:gd name="T3" fmla="*/ 0 w 425"/>
                              <a:gd name="T4" fmla="+- 0 3838 3838"/>
                              <a:gd name="T5" fmla="*/ 3838 h 148"/>
                              <a:gd name="T6" fmla="*/ 0 w 425"/>
                              <a:gd name="T7" fmla="+- 0 3986 3838"/>
                              <a:gd name="T8" fmla="*/ 3986 h 148"/>
                              <a:gd name="T9" fmla="*/ 425 w 425"/>
                              <a:gd name="T10" fmla="+- 0 3912 3838"/>
                              <a:gd name="T11" fmla="*/ 3912 h 148"/>
                            </a:gdLst>
                            <a:ahLst/>
                            <a:cxnLst>
                              <a:cxn ang="0">
                                <a:pos x="T0" y="T2"/>
                              </a:cxn>
                              <a:cxn ang="0">
                                <a:pos x="T3" y="T5"/>
                              </a:cxn>
                              <a:cxn ang="0">
                                <a:pos x="T6" y="T8"/>
                              </a:cxn>
                              <a:cxn ang="0">
                                <a:pos x="T9" y="T11"/>
                              </a:cxn>
                            </a:cxnLst>
                            <a:rect l="0" t="0" r="r" b="b"/>
                            <a:pathLst>
                              <a:path w="425" h="148">
                                <a:moveTo>
                                  <a:pt x="425" y="74"/>
                                </a:moveTo>
                                <a:lnTo>
                                  <a:pt x="0" y="0"/>
                                </a:lnTo>
                                <a:lnTo>
                                  <a:pt x="0" y="148"/>
                                </a:lnTo>
                                <a:lnTo>
                                  <a:pt x="425" y="74"/>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191.9pt;height:7.4pt;width:21.25pt;mso-position-horizontal-relative:page;mso-position-vertical-relative:page;z-index:-251644928;mso-width-relative:page;mso-height-relative:page;" coordorigin="0,3838" coordsize="425,148" o:gfxdata="UEsDBAoAAAAAAIdO4kAAAAAAAAAAAAAAAAAEAAAAZHJzL1BLAwQUAAAACACHTuJAaZ5kYNgAAAAH&#10;AQAADwAAAGRycy9kb3ducmV2LnhtbE2PQUvDQBCF74L/YRnBm92ksSXGbIoU9VQEW0G8TZNpEpqd&#10;Ddlt0v57x5M9vnnDe9/LV2fbqZEG3zo2EM8iUMSlq1quDXzt3h5SUD4gV9g5JgMX8rAqbm9yzCo3&#10;8SeN21ArCWGfoYEmhD7T2pcNWfQz1xOLd3CDxSByqHU14CThttPzKFpqiy1LQ4M9rRsqj9uTNfA+&#10;4fSSxK/j5nhYX352i4/vTUzG3N/F0TOoQOfw/wx/+IIOhTDt3YkrrzoDMiQYSNJEBoj9OF+A2svh&#10;KV2CLnJ9zV/8AlBLAwQUAAAACACHTuJAKC31JFUDAABzCAAADgAAAGRycy9lMm9Eb2MueG1spVZL&#10;btswEN0X6B0ILlsksmXHtoTIgZE0QYF+AsQ9AE1RH0ASWZK2nK676LL36XmKXqNDUr8kdgqkG5nk&#10;PM3MezMa+vxiXxZox6TKeRXh8ekII1ZRHudVGuEv6+uTBUZKkyomBa9YhO+ZwhfL16/OaxEyn2e8&#10;iJlE4KRSYS0inGktQs9TNGMlUadcsAqMCZcl0bCVqRdLUoP3svD80Wjm1VzGQnLKlILTK2fES+s/&#10;SRjVn5NEMY2KCENu2j6lfW7M01uekzCVRGQ5bdIgL8iiJHkFQTtXV0QTtJX5E1dlTiVXPNGnlJce&#10;T5KcMssB2IxHj9jcSL4Vlksa1qnoZAJpH+n0Yrf00+5WojyOsD/BqCIl1OjPr++/f/5AcADq1CIN&#10;AXQjxZ24lc1B6naG8D6RpfkFKmhvdb3vdGV7jSgc+rNgMT/DiIIpmASLRnaaQW36lyaLycLVg2bv&#10;mjenfvPaeGptXhvQM3l1adQCukf1Aqn/E+guI4JZ3ZXh3go0bQW6loyZlkT+3ElkYZ0+KlQgFdrU&#10;H3kMcpKt5rY3DkrVs27VOsqZhHSr9A3jVnCy+6C0a98YVrb54qaCa2j1pCygk994CPyh2jyduGkH&#10;GregtydohCbB2Ed9Nj3Mb2Hgy4Iy1FQD2r1zBt3TRRwdjgf6OYiLB+U+GA8q3nky+aCD8WYD1JF4&#10;8xbS8FvMDsaDCdXHCwB0MF4wQB1XtNP9eUnHnfRPNIUOT9t6kqwtMd1XTY1hhYgZriPbU4Ir8wWZ&#10;gsPHtfZNjcEFoExDHAFDrQzYNsQ/wSC0Abef3/OeQSUDBn6DPFyIJn8JI/nxMJYYwTDeuP4URBva&#10;Jn2zRHWE7ReRwfUCQ8Ccl3zH1twitGFv7RB3Pm3C9oCiGgKdSnb8QFKtrf0V1pnD9POmtba/DvUk&#10;ZGumBVfMkTfp22p0lIwSg09Y8SKPr/OiMFSUTDeXhUQ7AlfVar4KVpcNmwewwha24uY1F8acwDh0&#10;U8cMbBVueHwPE0hyd9/B/QyLjMtvGNVw10VYfd0SyTAq3lcwK4PxdAq0td1Mz+Y+bOTQshlaSEXB&#10;VYQ1hkY0y0vtLtStkHmaQaSxrVLFVzD5ktwMKZufy6rZwLi2K3uzwerB1TncW1T/X2H5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GmeZGDYAAAABwEAAA8AAAAAAAAAAQAgAAAAIgAAAGRycy9kb3du&#10;cmV2LnhtbFBLAQIUABQAAAAIAIdO4kAoLfUkVQMAAHMIAAAOAAAAAAAAAAEAIAAAACcBAABkcnMv&#10;ZTJvRG9jLnhtbFBLBQYAAAAABgAGAFkBAADuBgAAAAA=&#10;">
                <o:lock v:ext="edit" aspectratio="f"/>
                <v:shape id="Freeform 27" o:spid="_x0000_s1026" o:spt="100" style="position:absolute;left:0;top:3838;height:148;width:425;" fillcolor="#A7A9AC" filled="t" stroked="f" coordsize="425,148" o:gfxdata="UEsDBAoAAAAAAIdO4kAAAAAAAAAAAAAAAAAEAAAAZHJzL1BLAwQUAAAACACHTuJABR77GboAAADb&#10;AAAADwAAAGRycy9kb3ducmV2LnhtbEWPQYvCMBSE7wv+h/AEb9u0IrJUowdBUBDBKnp9NM+2tnkp&#10;Taz6740g7HGYmW+Y+fJpGtFT5yrLCpIoBkGcW11xoeB0XP/+gXAeWWNjmRS8yMFyMfiZY6rtgw/U&#10;Z74QAcIuRQWl920qpctLMugi2xIH72o7gz7IrpC6w0eAm0aO43gqDVYcFkpsaVVSXmd3o2BbWz7L&#10;endJ9nTIdra/oaxuSo2GSTwD4enp/8Pf9kYrGE/g8yX8ALl4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HvsZugAAANsA&#10;AAAPAAAAAAAAAAEAIAAAACIAAABkcnMvZG93bnJldi54bWxQSwECFAAUAAAACACHTuJAMy8FnjsA&#10;AAA5AAAAEAAAAAAAAAABACAAAAAJAQAAZHJzL3NoYXBleG1sLnhtbFBLBQYAAAAABgAGAFsBAACz&#10;AwAAAAA=&#10;" path="m425,74l0,0,0,148,425,74xe">
                  <v:path o:connectlocs="425,3912;0,3838;0,3986;425,3912" o:connectangles="0,0,0,0"/>
                  <v:fill on="t" focussize="0,0"/>
                  <v:stroke on="f"/>
                  <v:imagedata o:title=""/>
                  <o:lock v:ext="edit" aspectratio="f"/>
                </v:shape>
              </v:group>
            </w:pict>
          </mc:Fallback>
        </mc:AlternateContent>
      </w:r>
      <w:r>
        <w:rPr>
          <w:lang w:eastAsia="zh-CN"/>
        </w:rPr>
        <mc:AlternateContent>
          <mc:Choice Requires="wpg">
            <w:drawing>
              <wp:anchor distT="0" distB="0" distL="114300" distR="114300" simplePos="0" relativeHeight="251672576" behindDoc="1" locked="0" layoutInCell="1" allowOverlap="1">
                <wp:simplePos x="0" y="0"/>
                <wp:positionH relativeFrom="page">
                  <wp:posOffset>6781800</wp:posOffset>
                </wp:positionH>
                <wp:positionV relativeFrom="page">
                  <wp:posOffset>683895</wp:posOffset>
                </wp:positionV>
                <wp:extent cx="1270" cy="3599815"/>
                <wp:effectExtent l="9525" t="7620" r="8255" b="12065"/>
                <wp:wrapNone/>
                <wp:docPr id="21" name="组合 21"/>
                <wp:cNvGraphicFramePr/>
                <a:graphic xmlns:a="http://schemas.openxmlformats.org/drawingml/2006/main">
                  <a:graphicData uri="http://schemas.microsoft.com/office/word/2010/wordprocessingGroup">
                    <wpg:wgp>
                      <wpg:cNvGrpSpPr/>
                      <wpg:grpSpPr>
                        <a:xfrm>
                          <a:off x="0" y="0"/>
                          <a:ext cx="1270" cy="3599815"/>
                          <a:chOff x="10680" y="1077"/>
                          <a:chExt cx="2" cy="5669"/>
                        </a:xfrm>
                      </wpg:grpSpPr>
                      <wps:wsp>
                        <wps:cNvPr id="22" name="Freeform 29"/>
                        <wps:cNvSpPr/>
                        <wps:spPr bwMode="auto">
                          <a:xfrm>
                            <a:off x="10680" y="1077"/>
                            <a:ext cx="2" cy="5669"/>
                          </a:xfrm>
                          <a:custGeom>
                            <a:avLst/>
                            <a:gdLst>
                              <a:gd name="T0" fmla="+- 0 1077 1077"/>
                              <a:gd name="T1" fmla="*/ 1077 h 5669"/>
                              <a:gd name="T2" fmla="+- 0 6746 1077"/>
                              <a:gd name="T3" fmla="*/ 6746 h 5669"/>
                            </a:gdLst>
                            <a:ahLst/>
                            <a:cxnLst>
                              <a:cxn ang="0">
                                <a:pos x="0" y="T1"/>
                              </a:cxn>
                              <a:cxn ang="0">
                                <a:pos x="0" y="T3"/>
                              </a:cxn>
                            </a:cxnLst>
                            <a:rect l="0" t="0" r="r" b="b"/>
                            <a:pathLst>
                              <a:path h="5669">
                                <a:moveTo>
                                  <a:pt x="0" y="0"/>
                                </a:moveTo>
                                <a:lnTo>
                                  <a:pt x="0" y="5669"/>
                                </a:lnTo>
                              </a:path>
                            </a:pathLst>
                          </a:custGeom>
                          <a:noFill/>
                          <a:ln w="5398">
                            <a:solidFill>
                              <a:srgbClr val="231F2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534pt;margin-top:53.85pt;height:283.45pt;width:0.1pt;mso-position-horizontal-relative:page;mso-position-vertical-relative:page;z-index:-251643904;mso-width-relative:page;mso-height-relative:page;" coordorigin="10680,1077" coordsize="2,5669" o:gfxdata="UEsDBAoAAAAAAIdO4kAAAAAAAAAAAAAAAAAEAAAAZHJzL1BLAwQUAAAACACHTuJA051Fn9sAAAAN&#10;AQAADwAAAGRycy9kb3ducmV2LnhtbE2PQUvDQBCF74L/YZmCN7tJ1aSk2RQp6qkItoJ422anSWh2&#10;NmS3SfvvnZzsbd7M48338vXFtmLA3jeOFMTzCARS6UxDlYLv/fvjEoQPmoxuHaGCK3pYF/d3uc6M&#10;G+kLh12oBIeQz7SCOoQuk9KXNVrt565D4tvR9VYHln0lTa9HDretXERRIq1uiD/UusNNjeVpd7YK&#10;PkY9vj7Fb8P2dNxcf/cvnz/bGJV6mMXRCkTAS/g3w4TP6FAw08GdyXjRso6SJZcJ05SmICYLrxYg&#10;DgqS9DkBWeTytkXxB1BLAwQUAAAACACHTuJAj6xtQ/ACAACnBgAADgAAAGRycy9lMm9Eb2MueG1s&#10;pVVLbtswEN0X6B0ILlsk+vgvRA6KpA4K9BMg7gFoivoAEsmStOV03UWXvU/PU/QaHZKS7DhpF+lG&#10;HnIeZ948DscXl/umRjumdCV4iqPzECPGqcgqXqT483p1NsdIG8IzUgvOUnzPNL5cvnxx0cqExaIU&#10;dcYUgiBcJ61McWmMTIJA05I1RJ8LyTg4c6EaYmCpiiBTpIXoTR3EYTgNWqEyqQRlWsPutXfipYuf&#10;54yaT3mumUF1ioGbcV/lvhv7DZYXJCkUkWVFOxrkGSwaUnFIOoS6JoagraoehWoqqoQWuTmnoglE&#10;nleUuRqgmig8qeZGia10tRRJW8hBJpD2RKdnh6Ufd7cKVVmK4wgjThq4o98/v/368R3BBqjTyiIB&#10;0I2Sd/JWdRuFX9mC97lq7C+UgvZO1/tBV7Y3iMJmFM9AewqO0WSxmEcTLzst4W7soSiczgEA/iic&#10;zXrn2+507I9OptOFdQV9zsBSG5i0EhpIHzTS/6fRXUkkc9JrW36vEXDxGq0UY7YrUexI2ewAGyTS&#10;iQa10Kb9IDJQlGyNcO1xotZThfei/a1sktCtNjdMONnJ7r02vokzsFwLZh3HNWiaNzX08+szFCKr&#10;rft4gYsBBhfvYa8CDypRLzY09AADQkfRprPx9Mloox4G0RzoEA2uruhZkrInTve8Yw4WInZwhE4s&#10;KfShpdauGyECgGyV/8SOukZxWH+mS6FgIpzOAoURzIKNl0USY5nZFNZEZYqdGHajETu2Fs5lDszc&#10;EIEkB2/NH6N6RQHo3WDYBK6hh6SW69HtcrGq6tpdb81RC1RGi7nTRou6yqzTstGq2FzVCu0ITLl4&#10;FK3intMDGEwTnvkXVIOG8H58m9pHrpONyO6hZZXwMxJmOhilUF8xamE+plh/2RLFMKrfcXhci2g8&#10;tgPVLcaTGaRE6tizOfYQTiFUig2GC7bmlfFDeCtVVZSQKXJlcfEGnkpe2ZZ2/DyrbgHv21luGoL1&#10;YNwerx3q8P+y/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DTnUWf2wAAAA0BAAAPAAAAAAAAAAEA&#10;IAAAACIAAABkcnMvZG93bnJldi54bWxQSwECFAAUAAAACACHTuJAj6xtQ/ACAACnBgAADgAAAAAA&#10;AAABACAAAAAqAQAAZHJzL2Uyb0RvYy54bWxQSwUGAAAAAAYABgBZAQAAjAYAAAAA&#10;">
                <o:lock v:ext="edit" aspectratio="f"/>
                <v:shape id="Freeform 29" o:spid="_x0000_s1026" o:spt="100" style="position:absolute;left:10680;top:1077;height:5669;width:2;" filled="f" stroked="t" coordsize="1,5669" o:gfxdata="UEsDBAoAAAAAAIdO4kAAAAAAAAAAAAAAAAAEAAAAZHJzL1BLAwQUAAAACACHTuJAn43k4MAAAADb&#10;AAAADwAAAGRycy9kb3ducmV2LnhtbEWPzWrDMBCE74W8g9hAL6WW40AIjmUfCgk5lEB+oO1tsTa2&#10;qbVyLCVx/PRVodDjMDvf7GTFYFpxo941lhXMohgEcWl1w5WC03H9ugThPLLG1jIpeJCDIp88ZZhq&#10;e+c93Q6+EgHCLkUFtfddKqUrazLoItsRB+9se4M+yL6Susd7gJtWJnG8kAYbDg01dvRWU/l9uJrw&#10;xsOPF7ndbRZf7x/z/efxZTm2pNTzdBavQHga/P/xX3qrFSQJ/G4JAJD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jeTg&#10;wAAAANsAAAAPAAAAAAAAAAEAIAAAACIAAABkcnMvZG93bnJldi54bWxQSwECFAAUAAAACACHTuJA&#10;My8FnjsAAAA5AAAAEAAAAAAAAAABACAAAAAPAQAAZHJzL3NoYXBleG1sLnhtbFBLBQYAAAAABgAG&#10;AFsBAAC5AwAAAAA=&#10;" path="m0,0l0,5669e">
                  <v:path o:connectlocs="0,1077;0,6746" o:connectangles="0,0"/>
                  <v:fill on="f" focussize="0,0"/>
                  <v:stroke weight="0.42503937007874pt" color="#231F20" joinstyle="round"/>
                  <v:imagedata o:title=""/>
                  <o:lock v:ext="edit" aspectratio="f"/>
                </v:shape>
              </v:group>
            </w:pict>
          </mc:Fallback>
        </mc:AlternateContent>
      </w:r>
      <w:r>
        <w:rPr>
          <w:lang w:eastAsia="zh-CN"/>
        </w:rPr>
        <mc:AlternateContent>
          <mc:Choice Requires="wps">
            <w:drawing>
              <wp:anchor distT="0" distB="0" distL="114300" distR="114300" simplePos="0" relativeHeight="251673600" behindDoc="1" locked="0" layoutInCell="1" allowOverlap="1">
                <wp:simplePos x="0" y="0"/>
                <wp:positionH relativeFrom="page">
                  <wp:posOffset>6788785</wp:posOffset>
                </wp:positionH>
                <wp:positionV relativeFrom="page">
                  <wp:posOffset>671195</wp:posOffset>
                </wp:positionV>
                <wp:extent cx="139700" cy="309245"/>
                <wp:effectExtent l="0" t="4445" r="0" b="635"/>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139700" cy="309245"/>
                        </a:xfrm>
                        <a:prstGeom prst="rect">
                          <a:avLst/>
                        </a:prstGeom>
                        <a:noFill/>
                        <a:ln>
                          <a:noFill/>
                        </a:ln>
                      </wps:spPr>
                      <wps:txbx>
                        <w:txbxContent>
                          <w:p>
                            <w:pPr>
                              <w:spacing w:line="208" w:lineRule="exact"/>
                              <w:ind w:left="20"/>
                              <w:rPr>
                                <w:rFonts w:ascii="方正琥珀_GBK" w:hAnsi="方正琥珀_GBK" w:eastAsia="方正琥珀_GBK" w:cs="方正琥珀_GBK"/>
                                <w:sz w:val="18"/>
                                <w:szCs w:val="18"/>
                              </w:rPr>
                            </w:pPr>
                            <w:r>
                              <w:rPr>
                                <w:rFonts w:ascii="方正琥珀_GBK" w:hAnsi="方正琥珀_GBK" w:eastAsia="方正琥珀_GBK" w:cs="方正琥珀_GBK"/>
                                <w:color w:val="231F20"/>
                                <w:w w:val="98"/>
                                <w:sz w:val="18"/>
                                <w:szCs w:val="18"/>
                              </w:rPr>
                              <w:t>附录1</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534.55pt;margin-top:52.85pt;height:24.35pt;width:11pt;mso-position-horizontal-relative:page;mso-position-vertical-relative:page;z-index:-251642880;mso-width-relative:page;mso-height-relative:page;" filled="f" stroked="f" coordsize="21600,21600" o:gfxdata="UEsDBAoAAAAAAIdO4kAAAAAAAAAAAAAAAAAEAAAAZHJzL1BLAwQUAAAACACHTuJARrosxtsAAAAN&#10;AQAADwAAAGRycy9kb3ducmV2LnhtbE2PwU7DMBBE70j8g7VI3KhtSFoa4lQqhQsCCVo4cNvGbhIR&#10;2yF2m/D3bE5wm9kdzb7NV6Nt2cn0ofFOgZwJYMaVXjeuUvC+e7y6BRYiOo2td0bBjwmwKs7Pcsy0&#10;H9ybOW1jxajEhQwV1DF2GeehrI3FMPOdcbQ7+N5iJNtXXPc4ULlt+bUQc26xcXShxs7c16b82h6t&#10;gof169Pm5XscD8NaNglu0o+b50+lLi+kuAMWzRj/wjDhEzoUxLT3R6cDa8mL+VJSdlLpAtgUEUtJ&#10;oz2pNEmAFzn//0XxC1BLAwQUAAAACACHTuJAnd6E7O8BAAC4AwAADgAAAGRycy9lMm9Eb2MueG1s&#10;rVPNjtMwEL4j8Q6W7zRpl7+Nmq6WXS1CWn6khQeYOk5ikXjM2G3SF4A34MSFO8/V52DstGWBG+Ji&#10;Tcbjb7755svyYuw7sdXkDdpSzme5FNoqrIxtSvnh/c2j51L4ALaCDq0u5U57ebF6+GA5uEIvsMWu&#10;0iQYxPpicKVsQ3BFlnnV6h78DJ22fFkj9RD4k5qsIhgYve+yRZ4/zQakyhEq7T1nr6dLuUr4da1V&#10;eFvXXgfRlZK5hXRSOtfxzFZLKBoC1xp1oAH/wKIHY7npCeoaAogNmb+geqMIPdZhprDPsK6N0mkG&#10;nmae/zHNXQtOp1lYHO9OMvn/B6vebN+RMFUpFyyPhZ53tP/6Zf/tx/77Z8E5FmhwvuC6O8eVYXyB&#10;Iy86DevdLaqPXli8asE2+pIIh1ZDxQTn8WV27+mE4yPIeniNFTeCTcAENNbUR/VYD8HozGR3Wo4e&#10;g1Cx5dn5s5xvFF+d5eeLx09SByiOjx358FJjL2JQSuLdJ3DY3voQyUBxLIm9LN6Yrkv77+xvCS6M&#10;mUQ+8p2Yh3E9HsRYY7XjMQgnO7H9OYinFANbqZT+0wZIS9G9sixF9N0xoGOwPgZgVYvsSH48hVdh&#10;8ufGkWlaRp7EtnjJctUmjRJ1nVgceLI90oQHK0f/3f9OVb9+uN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rosxtsAAAANAQAADwAAAAAAAAABACAAAAAiAAAAZHJzL2Rvd25yZXYueG1sUEsBAhQA&#10;FAAAAAgAh07iQJ3ehOzvAQAAuAMAAA4AAAAAAAAAAQAgAAAAKgEAAGRycy9lMm9Eb2MueG1sUEsF&#10;BgAAAAAGAAYAWQEAAIsFAAAAAA==&#10;">
                <v:fill on="f" focussize="0,0"/>
                <v:stroke on="f"/>
                <v:imagedata o:title=""/>
                <o:lock v:ext="edit" aspectratio="f"/>
                <v:textbox inset="0mm,0mm,0mm,0mm" style="layout-flow:vertical;">
                  <w:txbxContent>
                    <w:p>
                      <w:pPr>
                        <w:spacing w:line="208" w:lineRule="exact"/>
                        <w:ind w:left="20"/>
                        <w:rPr>
                          <w:rFonts w:ascii="方正琥珀_GBK" w:hAnsi="方正琥珀_GBK" w:eastAsia="方正琥珀_GBK" w:cs="方正琥珀_GBK"/>
                          <w:sz w:val="18"/>
                          <w:szCs w:val="18"/>
                        </w:rPr>
                      </w:pPr>
                      <w:r>
                        <w:rPr>
                          <w:rFonts w:ascii="方正琥珀_GBK" w:hAnsi="方正琥珀_GBK" w:eastAsia="方正琥珀_GBK" w:cs="方正琥珀_GBK"/>
                          <w:color w:val="231F20"/>
                          <w:w w:val="98"/>
                          <w:sz w:val="18"/>
                          <w:szCs w:val="18"/>
                        </w:rPr>
                        <w:t>附录1</w:t>
                      </w:r>
                    </w:p>
                  </w:txbxContent>
                </v:textbox>
              </v:shape>
            </w:pict>
          </mc:Fallback>
        </mc:AlternateContent>
      </w:r>
      <w:r>
        <w:rPr>
          <w:lang w:eastAsia="zh-CN"/>
        </w:rPr>
        <mc:AlternateContent>
          <mc:Choice Requires="wps">
            <w:drawing>
              <wp:anchor distT="0" distB="0" distL="114300" distR="114300" simplePos="0" relativeHeight="251675648" behindDoc="1" locked="0" layoutInCell="1" allowOverlap="1">
                <wp:simplePos x="0" y="0"/>
                <wp:positionH relativeFrom="page">
                  <wp:posOffset>337820</wp:posOffset>
                </wp:positionH>
                <wp:positionV relativeFrom="page">
                  <wp:posOffset>2407920</wp:posOffset>
                </wp:positionV>
                <wp:extent cx="139700" cy="152400"/>
                <wp:effectExtent l="4445" t="0" r="0" b="1905"/>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39700" cy="152400"/>
                        </a:xfrm>
                        <a:prstGeom prst="rect">
                          <a:avLst/>
                        </a:prstGeom>
                        <a:noFill/>
                        <a:ln>
                          <a:noFill/>
                        </a:ln>
                      </wps:spPr>
                      <wps:txbx>
                        <w:txbxContent>
                          <w:p>
                            <w:pPr>
                              <w:spacing w:line="215" w:lineRule="exact"/>
                              <w:ind w:left="20"/>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w w:val="98"/>
                                <w:sz w:val="18"/>
                                <w:szCs w:val="18"/>
                              </w:rPr>
                              <w:t>52</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26.6pt;margin-top:189.6pt;height:12pt;width:11pt;mso-position-horizontal-relative:page;mso-position-vertical-relative:page;z-index:-251640832;mso-width-relative:page;mso-height-relative:page;" filled="f" stroked="f" coordsize="21600,21600" o:gfxdata="UEsDBAoAAAAAAIdO4kAAAAAAAAAAAAAAAAAEAAAAZHJzL1BLAwQUAAAACACHTuJA3HbDqdoAAAAJ&#10;AQAADwAAAGRycy9kb3ducmV2LnhtbE2PQU/DMAyF70j8h8hI3FjSdWVQmk4agwsCCQYcuHmN11Y0&#10;SWmytfx7zAlOtvWenr9XrCbbiSMNofVOQzJTIMhV3rSu1vD2en9xBSJEdAY770jDNwVYlacnBebG&#10;j+6FjttYCw5xIUcNTYx9LmWoGrIYZr4nx9reDxYjn0MtzYAjh9tOzpW6lBZbxx8a7Om2oepze7Aa&#10;7tbPD5unr2naj+ukXeAme08fP7Q+P0vUDYhIU/wzwy8+o0PJTDt/cCaITkOWztmpIV1e88KGZcZz&#10;p2GhWJFlIf83KH8AUEsDBBQAAAAIAIdO4kDSUJ0l7QEAALgDAAAOAAAAZHJzL2Uyb0RvYy54bWyt&#10;U82O0zAQviPxDpbvNGn53ajpatnVIqTlR1p4gInjNBaJx4zdJn0BeANOXLjzXH0Oxk7bXeCGuFiT&#10;8fibb775sjwf+05sNXmDtpTzWS6FtgprY9el/Pjh+tELKXwAW0OHVpdyp708Xz18sBxcoRfYYldr&#10;EgxifTG4UrYhuCLLvGp1D36GTlu+bJB6CPxJ66wmGBi977JFnj/LBqTaESrtPWevpku5SvhNo1V4&#10;1zReB9GVkrmFdFI6q3hmqyUUawLXGnWgAf/AogdjuekJ6goCiA2Zv6B6owg9NmGmsM+waYzSaQae&#10;Zp7/Mc1tC06nWVgc704y+f8Hq95u35MwNe/uTAoLPe9o/+3r/vvP/Y8vgnMs0OB8wXW3jivD+BJH&#10;Lk7DeneD6pMXFi9bsGt9QYRDq6FmgvP4Mrv3dMLxEaQa3mDNjWATMAGNDfVRPdZDMDovandajh6D&#10;ULHl47PnOd8ovpo/XTzhOHaA4vjYkQ+vNPYiBqUk3n0Ch+2ND1PpsST2snhtuo7zUHT2twRjxkwi&#10;H/lOzMNYjVwdJ6qw3vEYhJOd2P4cxFOKga1USv95A6Sl6F5bliL67hjQMaiOAVjVIjuSH0/hZZj8&#10;uXFk1i0jT2JbvGC5GpNGuWNx4Mn2SGIcrBz9d/87Vd39cK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HbDqdoAAAAJAQAADwAAAAAAAAABACAAAAAiAAAAZHJzL2Rvd25yZXYueG1sUEsBAhQAFAAA&#10;AAgAh07iQNJQnSXtAQAAuAMAAA4AAAAAAAAAAQAgAAAAKQEAAGRycy9lMm9Eb2MueG1sUEsFBgAA&#10;AAAGAAYAWQEAAIgFAAAAAA==&#10;">
                <v:fill on="f" focussize="0,0"/>
                <v:stroke on="f"/>
                <v:imagedata o:title=""/>
                <o:lock v:ext="edit" aspectratio="f"/>
                <v:textbox inset="0mm,0mm,0mm,0mm" style="layout-flow:vertical;">
                  <w:txbxContent>
                    <w:p>
                      <w:pPr>
                        <w:spacing w:line="215" w:lineRule="exact"/>
                        <w:ind w:left="20"/>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w w:val="98"/>
                          <w:sz w:val="18"/>
                          <w:szCs w:val="18"/>
                        </w:rPr>
                        <w:t>52</w:t>
                      </w:r>
                    </w:p>
                  </w:txbxContent>
                </v:textbox>
              </v:shape>
            </w:pict>
          </mc:Fallback>
        </mc:AlternateContent>
      </w:r>
    </w:p>
    <w:tbl>
      <w:tblPr>
        <w:tblStyle w:val="7"/>
        <w:tblW w:w="0" w:type="auto"/>
        <w:tblInd w:w="96" w:type="dxa"/>
        <w:tblLayout w:type="fixed"/>
        <w:tblCellMar>
          <w:top w:w="0" w:type="dxa"/>
          <w:left w:w="0" w:type="dxa"/>
          <w:bottom w:w="0" w:type="dxa"/>
          <w:right w:w="0" w:type="dxa"/>
        </w:tblCellMar>
      </w:tblPr>
      <w:tblGrid>
        <w:gridCol w:w="454"/>
        <w:gridCol w:w="2608"/>
        <w:gridCol w:w="6293"/>
      </w:tblGrid>
      <w:tr>
        <w:tblPrEx>
          <w:tblCellMar>
            <w:top w:w="0" w:type="dxa"/>
            <w:left w:w="0" w:type="dxa"/>
            <w:bottom w:w="0" w:type="dxa"/>
            <w:right w:w="0" w:type="dxa"/>
          </w:tblCellMar>
        </w:tblPrEx>
        <w:trPr>
          <w:trHeight w:val="407" w:hRule="exact"/>
        </w:trPr>
        <w:tc>
          <w:tcPr>
            <w:tcW w:w="3061" w:type="dxa"/>
            <w:gridSpan w:val="2"/>
            <w:tcBorders>
              <w:top w:val="single" w:color="231F20" w:sz="6" w:space="0"/>
              <w:left w:val="nil"/>
              <w:bottom w:val="single" w:color="231F20" w:sz="2" w:space="0"/>
              <w:right w:val="single" w:color="231F20" w:sz="2" w:space="0"/>
            </w:tcBorders>
            <w:shd w:val="clear" w:color="auto" w:fill="DCDDDE"/>
          </w:tcPr>
          <w:p>
            <w:pPr>
              <w:pStyle w:val="9"/>
              <w:spacing w:before="19"/>
              <w:ind w:left="1151" w:right="1147"/>
              <w:jc w:val="center"/>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sz w:val="18"/>
                <w:szCs w:val="18"/>
              </w:rPr>
              <w:t>核心知识</w:t>
            </w:r>
          </w:p>
        </w:tc>
        <w:tc>
          <w:tcPr>
            <w:tcW w:w="6293" w:type="dxa"/>
            <w:tcBorders>
              <w:top w:val="single" w:color="231F20" w:sz="6" w:space="0"/>
              <w:left w:val="single" w:color="231F20" w:sz="2" w:space="0"/>
              <w:bottom w:val="single" w:color="231F20" w:sz="2" w:space="0"/>
              <w:right w:val="nil"/>
            </w:tcBorders>
            <w:shd w:val="clear" w:color="auto" w:fill="DCDDDE"/>
          </w:tcPr>
          <w:p>
            <w:pPr>
              <w:pStyle w:val="9"/>
              <w:spacing w:before="19"/>
              <w:ind w:left="2762" w:right="2766"/>
              <w:jc w:val="center"/>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sz w:val="18"/>
                <w:szCs w:val="18"/>
              </w:rPr>
              <w:t>主要内容</w:t>
            </w:r>
          </w:p>
        </w:tc>
      </w:tr>
      <w:tr>
        <w:tblPrEx>
          <w:tblCellMar>
            <w:top w:w="0" w:type="dxa"/>
            <w:left w:w="0" w:type="dxa"/>
            <w:bottom w:w="0" w:type="dxa"/>
            <w:right w:w="0" w:type="dxa"/>
          </w:tblCellMar>
        </w:tblPrEx>
        <w:trPr>
          <w:trHeight w:val="614" w:hRule="exact"/>
        </w:trPr>
        <w:tc>
          <w:tcPr>
            <w:tcW w:w="454" w:type="dxa"/>
            <w:tcBorders>
              <w:top w:val="single" w:color="231F20" w:sz="2" w:space="0"/>
              <w:left w:val="nil"/>
              <w:bottom w:val="single" w:color="231F20" w:sz="2" w:space="0"/>
              <w:right w:val="single" w:color="231F20" w:sz="2" w:space="0"/>
            </w:tcBorders>
          </w:tcPr>
          <w:p/>
        </w:tc>
        <w:tc>
          <w:tcPr>
            <w:tcW w:w="2608" w:type="dxa"/>
            <w:tcBorders>
              <w:top w:val="single" w:color="231F20" w:sz="2" w:space="0"/>
              <w:left w:val="single" w:color="231F20" w:sz="2" w:space="0"/>
              <w:bottom w:val="single" w:color="231F20" w:sz="2" w:space="0"/>
              <w:right w:val="single" w:color="231F20" w:sz="2" w:space="0"/>
            </w:tcBorders>
          </w:tcPr>
          <w:p>
            <w:pPr>
              <w:pStyle w:val="9"/>
              <w:spacing w:before="16" w:line="270"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11"/>
                <w:w w:val="90"/>
                <w:sz w:val="18"/>
                <w:szCs w:val="18"/>
                <w:lang w:eastAsia="zh-CN"/>
              </w:rPr>
              <w:t>成毒</w:t>
            </w:r>
            <w:r>
              <w:rPr>
                <w:rFonts w:ascii="Adobe 仿宋 Std R" w:hAnsi="Adobe 仿宋 Std R" w:eastAsia="Adobe 仿宋 Std R" w:cs="Adobe 仿宋 Std R"/>
                <w:color w:val="231F20"/>
                <w:w w:val="90"/>
                <w:sz w:val="18"/>
                <w:szCs w:val="18"/>
                <w:lang w:eastAsia="zh-CN"/>
              </w:rPr>
              <w:t xml:space="preserve">品  </w:t>
            </w:r>
            <w:r>
              <w:rPr>
                <w:rFonts w:ascii="Adobe 仿宋 Std R" w:hAnsi="Adobe 仿宋 Std R" w:eastAsia="Adobe 仿宋 Std R" w:cs="Adobe 仿宋 Std R"/>
                <w:color w:val="231F20"/>
                <w:spacing w:val="15"/>
                <w:w w:val="90"/>
                <w:sz w:val="18"/>
                <w:szCs w:val="18"/>
                <w:lang w:eastAsia="zh-CN"/>
              </w:rPr>
              <w:t xml:space="preserve"> </w:t>
            </w:r>
            <w:r>
              <w:rPr>
                <w:rFonts w:ascii="Adobe 仿宋 Std R" w:hAnsi="Adobe 仿宋 Std R" w:eastAsia="Adobe 仿宋 Std R" w:cs="Adobe 仿宋 Std R"/>
                <w:color w:val="231F20"/>
                <w:w w:val="90"/>
                <w:sz w:val="18"/>
                <w:szCs w:val="18"/>
                <w:lang w:eastAsia="zh-CN"/>
              </w:rPr>
              <w:t xml:space="preserve">/  </w:t>
            </w:r>
            <w:r>
              <w:rPr>
                <w:rFonts w:ascii="Adobe 仿宋 Std R" w:hAnsi="Adobe 仿宋 Std R" w:eastAsia="Adobe 仿宋 Std R" w:cs="Adobe 仿宋 Std R"/>
                <w:color w:val="231F20"/>
                <w:spacing w:val="19"/>
                <w:w w:val="90"/>
                <w:sz w:val="18"/>
                <w:szCs w:val="18"/>
                <w:lang w:eastAsia="zh-CN"/>
              </w:rPr>
              <w:t xml:space="preserve"> </w:t>
            </w:r>
            <w:r>
              <w:rPr>
                <w:rFonts w:ascii="Adobe 仿宋 Std R" w:hAnsi="Adobe 仿宋 Std R" w:eastAsia="Adobe 仿宋 Std R" w:cs="Adobe 仿宋 Std R"/>
                <w:color w:val="231F20"/>
                <w:spacing w:val="11"/>
                <w:w w:val="90"/>
                <w:sz w:val="18"/>
                <w:szCs w:val="18"/>
                <w:lang w:eastAsia="zh-CN"/>
              </w:rPr>
              <w:t>醉酒会增加经性途径</w:t>
            </w:r>
            <w:r>
              <w:rPr>
                <w:rFonts w:ascii="Adobe 仿宋 Std R" w:hAnsi="Adobe 仿宋 Std R" w:eastAsia="Adobe 仿宋 Std R" w:cs="Adobe 仿宋 Std R"/>
                <w:color w:val="231F20"/>
                <w:spacing w:val="13"/>
                <w:sz w:val="18"/>
                <w:szCs w:val="18"/>
                <w:lang w:eastAsia="zh-CN"/>
              </w:rPr>
              <w:t xml:space="preserve"> </w:t>
            </w:r>
            <w:r>
              <w:rPr>
                <w:rFonts w:ascii="Adobe 仿宋 Std R" w:hAnsi="Adobe 仿宋 Std R" w:eastAsia="Adobe 仿宋 Std R" w:cs="Adobe 仿宋 Std R"/>
                <w:color w:val="231F20"/>
                <w:w w:val="90"/>
                <w:sz w:val="18"/>
                <w:szCs w:val="18"/>
                <w:lang w:eastAsia="zh-CN"/>
              </w:rPr>
              <w:t>感染艾滋病病毒的风险</w:t>
            </w:r>
          </w:p>
        </w:tc>
        <w:tc>
          <w:tcPr>
            <w:tcW w:w="6293" w:type="dxa"/>
            <w:tcBorders>
              <w:top w:val="single" w:color="231F20" w:sz="2" w:space="0"/>
              <w:left w:val="single" w:color="231F20" w:sz="2" w:space="0"/>
              <w:bottom w:val="single" w:color="231F20" w:sz="2" w:space="0"/>
              <w:right w:val="nil"/>
            </w:tcBorders>
          </w:tcPr>
          <w:p>
            <w:pPr>
              <w:pStyle w:val="9"/>
              <w:spacing w:line="281"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经活动</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刺激性行为发生或导致易受性暴力侵害。</w:t>
            </w:r>
          </w:p>
        </w:tc>
      </w:tr>
      <w:tr>
        <w:tblPrEx>
          <w:tblCellMar>
            <w:top w:w="0" w:type="dxa"/>
            <w:left w:w="0" w:type="dxa"/>
            <w:bottom w:w="0" w:type="dxa"/>
            <w:right w:w="0" w:type="dxa"/>
          </w:tblCellMar>
        </w:tblPrEx>
        <w:trPr>
          <w:trHeight w:val="884" w:hRule="exact"/>
        </w:trPr>
        <w:tc>
          <w:tcPr>
            <w:tcW w:w="454" w:type="dxa"/>
            <w:tcBorders>
              <w:top w:val="single" w:color="231F20" w:sz="2" w:space="0"/>
              <w:left w:val="nil"/>
              <w:bottom w:val="single" w:color="231F20" w:sz="2" w:space="0"/>
              <w:right w:val="single" w:color="231F20" w:sz="2" w:space="0"/>
            </w:tcBorders>
          </w:tcPr>
          <w:p>
            <w:pPr>
              <w:pStyle w:val="9"/>
              <w:spacing w:line="281" w:lineRule="exact"/>
              <w:ind w:left="137"/>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w w:val="80"/>
                <w:sz w:val="18"/>
                <w:szCs w:val="18"/>
              </w:rPr>
              <w:t>10</w:t>
            </w:r>
          </w:p>
        </w:tc>
        <w:tc>
          <w:tcPr>
            <w:tcW w:w="2608" w:type="dxa"/>
            <w:tcBorders>
              <w:top w:val="single" w:color="231F20" w:sz="2" w:space="0"/>
              <w:left w:val="single" w:color="231F20" w:sz="2" w:space="0"/>
              <w:bottom w:val="single" w:color="231F20" w:sz="2" w:space="0"/>
              <w:right w:val="single" w:color="231F20" w:sz="2" w:space="0"/>
            </w:tcBorders>
          </w:tcPr>
          <w:p>
            <w:pPr>
              <w:pStyle w:val="9"/>
              <w:spacing w:before="16" w:line="270" w:lineRule="exact"/>
              <w:ind w:left="80" w:right="73"/>
              <w:jc w:val="both"/>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8"/>
                <w:sz w:val="18"/>
                <w:szCs w:val="18"/>
                <w:lang w:eastAsia="zh-CN"/>
              </w:rPr>
              <w:t xml:space="preserve">性病可增加感染艾滋病病毒的 </w:t>
            </w:r>
            <w:r>
              <w:rPr>
                <w:rFonts w:ascii="Adobe 仿宋 Std R" w:hAnsi="Adobe 仿宋 Std R" w:eastAsia="Adobe 仿宋 Std R" w:cs="Adobe 仿宋 Std R"/>
                <w:color w:val="231F20"/>
                <w:sz w:val="18"/>
                <w:szCs w:val="18"/>
                <w:lang w:eastAsia="zh-CN"/>
              </w:rPr>
              <w:t>风险</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必须及时到正规医疗机构 诊治</w:t>
            </w:r>
          </w:p>
        </w:tc>
        <w:tc>
          <w:tcPr>
            <w:tcW w:w="6293" w:type="dxa"/>
            <w:tcBorders>
              <w:top w:val="single" w:color="231F20" w:sz="2" w:space="0"/>
              <w:left w:val="single" w:color="231F20" w:sz="2" w:space="0"/>
              <w:bottom w:val="single" w:color="231F20" w:sz="2" w:space="0"/>
              <w:right w:val="nil"/>
            </w:tcBorders>
          </w:tcPr>
          <w:p>
            <w:pPr>
              <w:pStyle w:val="9"/>
              <w:spacing w:before="16" w:line="270" w:lineRule="exact"/>
              <w:ind w:left="80" w:firstLine="363"/>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3"/>
                <w:sz w:val="18"/>
                <w:szCs w:val="18"/>
                <w:lang w:eastAsia="zh-CN"/>
              </w:rPr>
              <w:t>性病病人感染艾滋病的危险更</w:t>
            </w:r>
            <w:r>
              <w:rPr>
                <w:rFonts w:ascii="Adobe 仿宋 Std R" w:hAnsi="Adobe 仿宋 Std R" w:eastAsia="Adobe 仿宋 Std R" w:cs="Adobe 仿宋 Std R"/>
                <w:color w:val="231F20"/>
                <w:sz w:val="18"/>
                <w:szCs w:val="18"/>
                <w:lang w:eastAsia="zh-CN"/>
              </w:rPr>
              <w:t>高</w:t>
            </w:r>
            <w:r>
              <w:rPr>
                <w:rFonts w:ascii="Adobe 仿宋 Std R" w:hAnsi="Adobe 仿宋 Std R" w:eastAsia="Adobe 仿宋 Std R" w:cs="Adobe 仿宋 Std R"/>
                <w:color w:val="231F20"/>
                <w:spacing w:val="3"/>
                <w:sz w:val="18"/>
                <w:szCs w:val="18"/>
                <w:lang w:eastAsia="zh-CN"/>
              </w:rPr>
              <w:t>。特别是像梅</w:t>
            </w:r>
            <w:r>
              <w:rPr>
                <w:rFonts w:ascii="Adobe 仿宋 Std R" w:hAnsi="Adobe 仿宋 Std R" w:eastAsia="Adobe 仿宋 Std R" w:cs="Adobe 仿宋 Std R"/>
                <w:color w:val="231F20"/>
                <w:sz w:val="18"/>
                <w:szCs w:val="18"/>
                <w:lang w:eastAsia="zh-CN"/>
              </w:rPr>
              <w:t>毒</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生殖器疱疹和软下疳</w:t>
            </w:r>
            <w:r>
              <w:rPr>
                <w:rFonts w:ascii="Adobe 仿宋 Std R" w:hAnsi="Adobe 仿宋 Std R" w:eastAsia="Adobe 仿宋 Std R" w:cs="Adobe 仿宋 Std R"/>
                <w:color w:val="231F20"/>
                <w:sz w:val="18"/>
                <w:szCs w:val="18"/>
                <w:lang w:eastAsia="zh-CN"/>
              </w:rPr>
              <w:t>等 以生殖器溃疡为特征的性病</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溃疡使艾滋病病毒更容易入侵。</w:t>
            </w:r>
          </w:p>
        </w:tc>
      </w:tr>
    </w:tbl>
    <w:p>
      <w:pPr>
        <w:spacing w:line="281" w:lineRule="exact"/>
        <w:ind w:left="189"/>
        <w:rPr>
          <w:rFonts w:ascii="Adobe 仿宋 Std R" w:hAnsi="Adobe 仿宋 Std R" w:eastAsia="Adobe 仿宋 Std R" w:cs="Adobe 仿宋 Std R"/>
          <w:sz w:val="18"/>
          <w:szCs w:val="18"/>
        </w:rPr>
      </w:pPr>
      <w:r>
        <w:rPr>
          <w:rFonts w:eastAsiaTheme="minorHAnsi"/>
          <w:lang w:eastAsia="zh-CN"/>
        </w:rPr>
        <mc:AlternateContent>
          <mc:Choice Requires="wps">
            <w:drawing>
              <wp:anchor distT="0" distB="0" distL="114300" distR="114300" simplePos="0" relativeHeight="251674624" behindDoc="1" locked="0" layoutInCell="1" allowOverlap="1">
                <wp:simplePos x="0" y="0"/>
                <wp:positionH relativeFrom="page">
                  <wp:posOffset>6788785</wp:posOffset>
                </wp:positionH>
                <wp:positionV relativeFrom="paragraph">
                  <wp:posOffset>-1012825</wp:posOffset>
                </wp:positionV>
                <wp:extent cx="139700" cy="19685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39700" cy="1968500"/>
                        </a:xfrm>
                        <a:prstGeom prst="rect">
                          <a:avLst/>
                        </a:prstGeom>
                        <a:noFill/>
                        <a:ln>
                          <a:noFill/>
                        </a:ln>
                      </wps:spPr>
                      <wps:txbx>
                        <w:txbxContent>
                          <w:p>
                            <w:pPr>
                              <w:spacing w:line="208" w:lineRule="exact"/>
                              <w:ind w:left="20"/>
                              <w:rPr>
                                <w:rFonts w:ascii="方正琥珀_GBK" w:hAnsi="方正琥珀_GBK" w:eastAsia="方正琥珀_GBK" w:cs="方正琥珀_GBK"/>
                                <w:sz w:val="18"/>
                                <w:szCs w:val="18"/>
                                <w:lang w:eastAsia="zh-CN"/>
                              </w:rPr>
                            </w:pPr>
                            <w:r>
                              <w:rPr>
                                <w:rFonts w:ascii="方正琥珀_GBK" w:hAnsi="方正琥珀_GBK" w:eastAsia="方正琥珀_GBK" w:cs="方正琥珀_GBK"/>
                                <w:color w:val="231F20"/>
                                <w:sz w:val="18"/>
                                <w:szCs w:val="18"/>
                                <w:lang w:eastAsia="zh-CN"/>
                              </w:rPr>
                              <w:t>青年学生艾滋病防治宣传教育核心知识</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534.55pt;margin-top:-79.75pt;height:155pt;width:11pt;mso-position-horizontal-relative:page;z-index:-251641856;mso-width-relative:page;mso-height-relative:page;" filled="f" stroked="f" coordsize="21600,21600" o:gfxdata="UEsDBAoAAAAAAIdO4kAAAAAAAAAAAAAAAAAEAAAAZHJzL1BLAwQUAAAACACHTuJARrfD1dwAAAAO&#10;AQAADwAAAGRycy9kb3ducmV2LnhtbE2PwU7DMBBE70j8g7VI3FrbgCsS4lQqhQuiEhQ4cHPjbRIR&#10;2yF2m/D3bE9w29kdzb4plpPr2BGH2AavQc4FMPRVsK2vNby/Pc5ugcVkvDVd8KjhByMsy/OzwuQ2&#10;jP4Vj9tUMwrxMTcampT6nPNYNehMnIcePd32YXAmkRxqbgczUrjr+JUQC+5M6+lDY3q8b7D62h6c&#10;hofVy9N68z1N+3El2xuzVh/Xz59aX15IcQcs4ZT+zHDCJ3QoiWkXDt5G1pEWi0ySV8NMqkwBO3lE&#10;Jmm3o0kJBbws+P8a5S9QSwMEFAAAAAgAh07iQMg3TonvAQAAuQMAAA4AAABkcnMvZTJvRG9jLnht&#10;bK1TzW7UMBC+I/EOlu9sskWUNtpsVVoVIZUfqfAAs46zsUg8ZuzdZF8A3oBTL9x5rn0Oxs5mW+CG&#10;uFiT8fibb775srgYulZsNXmDtpTzWS6FtgorY9el/PTx5tmZFD6AraBFq0u5015eLJ8+WfSu0CfY&#10;YFtpEgxifdG7UjYhuCLLvGp0B36GTlu+rJE6CPxJ66wi6Bm9a7OTPD/NeqTKESrtPWevx0u5TPh1&#10;rVV4X9deB9GWkrmFdFI6V/HMlgso1gSuMepAA/6BRQfGctMj1DUEEBsyf0F1RhF6rMNMYZdhXRul&#10;0ww8zTz/Y5q7BpxOs7A43h1l8v8PVr3bfiBhKt4db8pCxzvaf/+2v/+5//FVcI4F6p0vuO7OcWUY&#10;XuHAxWlY725RffbC4lUDdq0vibBvNFRMcB5fZo+ejjg+gqz6t1hxI9gETEBDTV1Uj/UQjM6L2h2X&#10;o4cgVGz5/PxlzjeKr+bnp2cv+CO2gGJ67ciH1xo7EYNSEi8/ocP21oexdCqJzSzemLblPBSt/S3B&#10;mDGT2EfCI/UwrAaujiOtsNrxHISjn9j/HMRTip69VEr/ZQOkpWjfWNYiGm8KaApWUwBWNciW5Mdj&#10;eBVGg24cmXXDyKPaFi9Zr9qkUR5YHHiyP5IYBy9HAz7+TlUPf9z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a3w9XcAAAADgEAAA8AAAAAAAAAAQAgAAAAIgAAAGRycy9kb3ducmV2LnhtbFBLAQIU&#10;ABQAAAAIAIdO4kDIN06J7wEAALkDAAAOAAAAAAAAAAEAIAAAACsBAABkcnMvZTJvRG9jLnhtbFBL&#10;BQYAAAAABgAGAFkBAACMBQAAAAA=&#10;">
                <v:fill on="f" focussize="0,0"/>
                <v:stroke on="f"/>
                <v:imagedata o:title=""/>
                <o:lock v:ext="edit" aspectratio="f"/>
                <v:textbox inset="0mm,0mm,0mm,0mm" style="layout-flow:vertical;">
                  <w:txbxContent>
                    <w:p>
                      <w:pPr>
                        <w:spacing w:line="208" w:lineRule="exact"/>
                        <w:ind w:left="20"/>
                        <w:rPr>
                          <w:rFonts w:ascii="方正琥珀_GBK" w:hAnsi="方正琥珀_GBK" w:eastAsia="方正琥珀_GBK" w:cs="方正琥珀_GBK"/>
                          <w:sz w:val="18"/>
                          <w:szCs w:val="18"/>
                          <w:lang w:eastAsia="zh-CN"/>
                        </w:rPr>
                      </w:pPr>
                      <w:r>
                        <w:rPr>
                          <w:rFonts w:ascii="方正琥珀_GBK" w:hAnsi="方正琥珀_GBK" w:eastAsia="方正琥珀_GBK" w:cs="方正琥珀_GBK"/>
                          <w:color w:val="231F20"/>
                          <w:sz w:val="18"/>
                          <w:szCs w:val="18"/>
                          <w:lang w:eastAsia="zh-CN"/>
                        </w:rPr>
                        <w:t>青年学生艾滋病防治宣传教育核心知识</w:t>
                      </w:r>
                    </w:p>
                  </w:txbxContent>
                </v:textbox>
              </v:shape>
            </w:pict>
          </mc:Fallback>
        </mc:AlternateContent>
      </w:r>
      <w:r>
        <w:rPr>
          <w:rFonts w:ascii="Adobe 仿宋 Std R" w:hAnsi="Adobe 仿宋 Std R" w:eastAsia="Adobe 仿宋 Std R" w:cs="Adobe 仿宋 Std R"/>
          <w:color w:val="231F20"/>
          <w:sz w:val="18"/>
          <w:szCs w:val="18"/>
        </w:rPr>
        <w:t>检测与治疗</w:t>
      </w:r>
    </w:p>
    <w:p>
      <w:pPr>
        <w:spacing w:before="5" w:line="50" w:lineRule="exact"/>
        <w:rPr>
          <w:sz w:val="5"/>
          <w:szCs w:val="5"/>
        </w:rPr>
      </w:pPr>
    </w:p>
    <w:tbl>
      <w:tblPr>
        <w:tblStyle w:val="7"/>
        <w:tblW w:w="0" w:type="auto"/>
        <w:tblInd w:w="96" w:type="dxa"/>
        <w:tblLayout w:type="fixed"/>
        <w:tblCellMar>
          <w:top w:w="0" w:type="dxa"/>
          <w:left w:w="0" w:type="dxa"/>
          <w:bottom w:w="0" w:type="dxa"/>
          <w:right w:w="0" w:type="dxa"/>
        </w:tblCellMar>
      </w:tblPr>
      <w:tblGrid>
        <w:gridCol w:w="458"/>
        <w:gridCol w:w="2608"/>
        <w:gridCol w:w="6297"/>
      </w:tblGrid>
      <w:tr>
        <w:tblPrEx>
          <w:tblCellMar>
            <w:top w:w="0" w:type="dxa"/>
            <w:left w:w="0" w:type="dxa"/>
            <w:bottom w:w="0" w:type="dxa"/>
            <w:right w:w="0" w:type="dxa"/>
          </w:tblCellMar>
        </w:tblPrEx>
        <w:trPr>
          <w:trHeight w:val="326" w:hRule="exact"/>
        </w:trPr>
        <w:tc>
          <w:tcPr>
            <w:tcW w:w="458" w:type="dxa"/>
            <w:vMerge w:val="restart"/>
            <w:tcBorders>
              <w:top w:val="single" w:color="231F20" w:sz="2" w:space="0"/>
              <w:left w:val="nil"/>
              <w:right w:val="single" w:color="231F20" w:sz="2" w:space="0"/>
            </w:tcBorders>
          </w:tcPr>
          <w:p>
            <w:pPr>
              <w:pStyle w:val="9"/>
              <w:spacing w:line="281" w:lineRule="exact"/>
              <w:ind w:left="141"/>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w w:val="80"/>
                <w:sz w:val="18"/>
                <w:szCs w:val="18"/>
              </w:rPr>
              <w:t>11</w:t>
            </w:r>
          </w:p>
        </w:tc>
        <w:tc>
          <w:tcPr>
            <w:tcW w:w="2608" w:type="dxa"/>
            <w:tcBorders>
              <w:top w:val="single" w:color="231F20" w:sz="2" w:space="0"/>
              <w:left w:val="single" w:color="231F20" w:sz="2" w:space="0"/>
              <w:bottom w:val="nil"/>
              <w:right w:val="single" w:color="231F20" w:sz="2" w:space="0"/>
            </w:tcBorders>
          </w:tcPr>
          <w:p>
            <w:pPr>
              <w:pStyle w:val="9"/>
              <w:spacing w:line="281"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16"/>
                <w:sz w:val="18"/>
                <w:szCs w:val="18"/>
                <w:lang w:eastAsia="zh-CN"/>
              </w:rPr>
              <w:t>发生高危行</w:t>
            </w:r>
            <w:r>
              <w:rPr>
                <w:rFonts w:ascii="Adobe 仿宋 Std R" w:hAnsi="Adobe 仿宋 Std R" w:eastAsia="Adobe 仿宋 Std R" w:cs="Adobe 仿宋 Std R"/>
                <w:color w:val="231F20"/>
                <w:sz w:val="18"/>
                <w:szCs w:val="18"/>
                <w:lang w:eastAsia="zh-CN"/>
              </w:rPr>
              <w:t>为</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pacing w:val="-45"/>
                <w:sz w:val="18"/>
                <w:szCs w:val="18"/>
                <w:lang w:eastAsia="zh-CN"/>
              </w:rPr>
              <w:t>后</w:t>
            </w:r>
            <w:r>
              <w:rPr>
                <w:rFonts w:ascii="Adobe 仿宋 Std R" w:hAnsi="Adobe 仿宋 Std R" w:eastAsia="Adobe 仿宋 Std R" w:cs="Adobe 仿宋 Std R"/>
                <w:color w:val="231F20"/>
                <w:spacing w:val="-23"/>
                <w:sz w:val="18"/>
                <w:szCs w:val="18"/>
                <w:lang w:eastAsia="zh-CN"/>
              </w:rPr>
              <w:t>（</w:t>
            </w:r>
            <w:r>
              <w:rPr>
                <w:rFonts w:ascii="Adobe 仿宋 Std R" w:hAnsi="Adobe 仿宋 Std R" w:eastAsia="Adobe 仿宋 Std R" w:cs="Adobe 仿宋 Std R"/>
                <w:color w:val="231F20"/>
                <w:spacing w:val="16"/>
                <w:sz w:val="18"/>
                <w:szCs w:val="18"/>
                <w:lang w:eastAsia="zh-CN"/>
              </w:rPr>
              <w:t>共用针具</w:t>
            </w:r>
            <w:r>
              <w:rPr>
                <w:rFonts w:ascii="Adobe 仿宋 Std R" w:hAnsi="Adobe 仿宋 Std R" w:eastAsia="Adobe 仿宋 Std R" w:cs="Adobe 仿宋 Std R"/>
                <w:color w:val="231F20"/>
                <w:sz w:val="18"/>
                <w:szCs w:val="18"/>
                <w:lang w:eastAsia="zh-CN"/>
              </w:rPr>
              <w:t>吸</w:t>
            </w:r>
            <w:r>
              <w:rPr>
                <w:rFonts w:ascii="Adobe 仿宋 Std R" w:hAnsi="Adobe 仿宋 Std R" w:eastAsia="Adobe 仿宋 Std R" w:cs="Adobe 仿宋 Std R"/>
                <w:color w:val="231F20"/>
                <w:spacing w:val="-34"/>
                <w:sz w:val="18"/>
                <w:szCs w:val="18"/>
                <w:lang w:eastAsia="zh-CN"/>
              </w:rPr>
              <w:t xml:space="preserve"> </w:t>
            </w:r>
          </w:p>
        </w:tc>
        <w:tc>
          <w:tcPr>
            <w:tcW w:w="6297" w:type="dxa"/>
            <w:tcBorders>
              <w:top w:val="single" w:color="231F20" w:sz="2" w:space="0"/>
              <w:left w:val="single" w:color="231F20" w:sz="2" w:space="0"/>
              <w:bottom w:val="nil"/>
              <w:right w:val="nil"/>
            </w:tcBorders>
          </w:tcPr>
          <w:p>
            <w:pPr>
              <w:pStyle w:val="9"/>
              <w:spacing w:line="281" w:lineRule="exact"/>
              <w:ind w:left="443"/>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3"/>
                <w:sz w:val="18"/>
                <w:szCs w:val="18"/>
                <w:lang w:eastAsia="zh-CN"/>
              </w:rPr>
              <w:t>急性感染期传染性较</w:t>
            </w:r>
            <w:r>
              <w:rPr>
                <w:rFonts w:ascii="Adobe 仿宋 Std R" w:hAnsi="Adobe 仿宋 Std R" w:eastAsia="Adobe 仿宋 Std R" w:cs="Adobe 仿宋 Std R"/>
                <w:color w:val="231F20"/>
                <w:sz w:val="18"/>
                <w:szCs w:val="18"/>
                <w:lang w:eastAsia="zh-CN"/>
              </w:rPr>
              <w:t>强</w:t>
            </w:r>
            <w:r>
              <w:rPr>
                <w:rFonts w:ascii="Adobe 仿宋 Std R" w:hAnsi="Adobe 仿宋 Std R" w:eastAsia="Adobe 仿宋 Std R" w:cs="Adobe 仿宋 Std R"/>
                <w:color w:val="231F20"/>
                <w:spacing w:val="3"/>
                <w:sz w:val="18"/>
                <w:szCs w:val="18"/>
                <w:lang w:eastAsia="zh-CN"/>
              </w:rPr>
              <w:t>。常出现的症状有发</w:t>
            </w:r>
            <w:r>
              <w:rPr>
                <w:rFonts w:ascii="Adobe 仿宋 Std R" w:hAnsi="Adobe 仿宋 Std R" w:eastAsia="Adobe 仿宋 Std R" w:cs="Adobe 仿宋 Std R"/>
                <w:color w:val="231F20"/>
                <w:sz w:val="18"/>
                <w:szCs w:val="18"/>
                <w:lang w:eastAsia="zh-CN"/>
              </w:rPr>
              <w:t>热</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头</w:t>
            </w:r>
            <w:r>
              <w:rPr>
                <w:rFonts w:ascii="Adobe 仿宋 Std R" w:hAnsi="Adobe 仿宋 Std R" w:eastAsia="Adobe 仿宋 Std R" w:cs="Adobe 仿宋 Std R"/>
                <w:color w:val="231F20"/>
                <w:sz w:val="18"/>
                <w:szCs w:val="18"/>
                <w:lang w:eastAsia="zh-CN"/>
              </w:rPr>
              <w:t>痛</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皮</w:t>
            </w:r>
            <w:r>
              <w:rPr>
                <w:rFonts w:ascii="Adobe 仿宋 Std R" w:hAnsi="Adobe 仿宋 Std R" w:eastAsia="Adobe 仿宋 Std R" w:cs="Adobe 仿宋 Std R"/>
                <w:color w:val="231F20"/>
                <w:sz w:val="18"/>
                <w:szCs w:val="18"/>
                <w:lang w:eastAsia="zh-CN"/>
              </w:rPr>
              <w:t>疹</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腹泻等流行</w:t>
            </w:r>
            <w:r>
              <w:rPr>
                <w:rFonts w:ascii="Adobe 仿宋 Std R" w:hAnsi="Adobe 仿宋 Std R" w:eastAsia="Adobe 仿宋 Std R" w:cs="Adobe 仿宋 Std R"/>
                <w:color w:val="231F20"/>
                <w:sz w:val="18"/>
                <w:szCs w:val="18"/>
                <w:lang w:eastAsia="zh-CN"/>
              </w:rPr>
              <w:t>性</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tcBorders>
              <w:top w:val="nil"/>
              <w:left w:val="single" w:color="231F20" w:sz="2" w:space="0"/>
              <w:bottom w:val="nil"/>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w w:val="90"/>
                <w:sz w:val="18"/>
                <w:szCs w:val="18"/>
                <w:lang w:eastAsia="zh-CN"/>
              </w:rPr>
              <w:t xml:space="preserve">毒  </w:t>
            </w:r>
            <w:r>
              <w:rPr>
                <w:rFonts w:ascii="Adobe 仿宋 Std R" w:hAnsi="Adobe 仿宋 Std R" w:eastAsia="Adobe 仿宋 Std R" w:cs="Adobe 仿宋 Std R"/>
                <w:color w:val="231F20"/>
                <w:spacing w:val="1"/>
                <w:w w:val="90"/>
                <w:sz w:val="18"/>
                <w:szCs w:val="18"/>
                <w:lang w:eastAsia="zh-CN"/>
              </w:rPr>
              <w:t xml:space="preserve"> </w:t>
            </w:r>
            <w:r>
              <w:rPr>
                <w:rFonts w:ascii="Adobe 仿宋 Std R" w:hAnsi="Adobe 仿宋 Std R" w:eastAsia="Adobe 仿宋 Std R" w:cs="Adobe 仿宋 Std R"/>
                <w:color w:val="231F20"/>
                <w:w w:val="85"/>
                <w:sz w:val="18"/>
                <w:szCs w:val="18"/>
                <w:lang w:eastAsia="zh-CN"/>
              </w:rPr>
              <w:t xml:space="preserve">/  </w:t>
            </w:r>
            <w:r>
              <w:rPr>
                <w:rFonts w:ascii="Adobe 仿宋 Std R" w:hAnsi="Adobe 仿宋 Std R" w:eastAsia="Adobe 仿宋 Std R" w:cs="Adobe 仿宋 Std R"/>
                <w:color w:val="231F20"/>
                <w:spacing w:val="8"/>
                <w:w w:val="85"/>
                <w:sz w:val="18"/>
                <w:szCs w:val="18"/>
                <w:lang w:eastAsia="zh-CN"/>
              </w:rPr>
              <w:t xml:space="preserve"> </w:t>
            </w:r>
            <w:r>
              <w:rPr>
                <w:rFonts w:ascii="Adobe 仿宋 Std R" w:hAnsi="Adobe 仿宋 Std R" w:eastAsia="Adobe 仿宋 Std R" w:cs="Adobe 仿宋 Std R"/>
                <w:color w:val="231F20"/>
                <w:spacing w:val="14"/>
                <w:w w:val="90"/>
                <w:sz w:val="18"/>
                <w:szCs w:val="18"/>
                <w:lang w:eastAsia="zh-CN"/>
              </w:rPr>
              <w:t>无保护性行</w:t>
            </w:r>
            <w:r>
              <w:rPr>
                <w:rFonts w:ascii="Adobe 仿宋 Std R" w:hAnsi="Adobe 仿宋 Std R" w:eastAsia="Adobe 仿宋 Std R" w:cs="Adobe 仿宋 Std R"/>
                <w:color w:val="231F20"/>
                <w:w w:val="90"/>
                <w:sz w:val="18"/>
                <w:szCs w:val="18"/>
                <w:lang w:eastAsia="zh-CN"/>
              </w:rPr>
              <w:t>为</w:t>
            </w:r>
            <w:r>
              <w:rPr>
                <w:rFonts w:ascii="Adobe 仿宋 Std R" w:hAnsi="Adobe 仿宋 Std R" w:eastAsia="Adobe 仿宋 Std R" w:cs="Adobe 仿宋 Std R"/>
                <w:color w:val="231F20"/>
                <w:spacing w:val="1"/>
                <w:w w:val="90"/>
                <w:sz w:val="18"/>
                <w:szCs w:val="18"/>
                <w:lang w:eastAsia="zh-CN"/>
              </w:rPr>
              <w:t xml:space="preserve"> </w:t>
            </w:r>
            <w:r>
              <w:rPr>
                <w:rFonts w:ascii="Adobe 仿宋 Std R" w:hAnsi="Adobe 仿宋 Std R" w:eastAsia="Adobe 仿宋 Std R" w:cs="Adobe 仿宋 Std R"/>
                <w:color w:val="231F20"/>
                <w:spacing w:val="-21"/>
                <w:w w:val="90"/>
                <w:sz w:val="18"/>
                <w:szCs w:val="18"/>
                <w:lang w:eastAsia="zh-CN"/>
              </w:rPr>
              <w:t>等</w:t>
            </w:r>
            <w:r>
              <w:rPr>
                <w:rFonts w:ascii="Adobe 仿宋 Std R" w:hAnsi="Adobe 仿宋 Std R" w:eastAsia="Adobe 仿宋 Std R" w:cs="Adobe 仿宋 Std R"/>
                <w:color w:val="231F20"/>
                <w:spacing w:val="-81"/>
                <w:w w:val="90"/>
                <w:sz w:val="18"/>
                <w:szCs w:val="18"/>
                <w:lang w:eastAsia="zh-CN"/>
              </w:rPr>
              <w:t>）</w:t>
            </w:r>
            <w:r>
              <w:rPr>
                <w:rFonts w:ascii="Adobe 仿宋 Std R" w:hAnsi="Adobe 仿宋 Std R" w:eastAsia="Adobe 仿宋 Std R" w:cs="Adobe 仿宋 Std R"/>
                <w:color w:val="231F20"/>
                <w:spacing w:val="-67"/>
                <w:w w:val="90"/>
                <w:sz w:val="18"/>
                <w:szCs w:val="18"/>
                <w:lang w:eastAsia="zh-CN"/>
              </w:rPr>
              <w:t>，</w:t>
            </w:r>
            <w:r>
              <w:rPr>
                <w:rFonts w:ascii="Adobe 仿宋 Std R" w:hAnsi="Adobe 仿宋 Std R" w:eastAsia="Adobe 仿宋 Std R" w:cs="Adobe 仿宋 Std R"/>
                <w:color w:val="231F20"/>
                <w:spacing w:val="14"/>
                <w:w w:val="90"/>
                <w:sz w:val="18"/>
                <w:szCs w:val="18"/>
                <w:lang w:eastAsia="zh-CN"/>
              </w:rPr>
              <w:t>应该</w:t>
            </w:r>
            <w:r>
              <w:rPr>
                <w:rFonts w:ascii="Adobe 仿宋 Std R" w:hAnsi="Adobe 仿宋 Std R" w:eastAsia="Adobe 仿宋 Std R" w:cs="Adobe 仿宋 Std R"/>
                <w:color w:val="231F20"/>
                <w:w w:val="90"/>
                <w:sz w:val="18"/>
                <w:szCs w:val="18"/>
                <w:lang w:eastAsia="zh-CN"/>
              </w:rPr>
              <w:t>主</w:t>
            </w:r>
            <w:r>
              <w:rPr>
                <w:rFonts w:ascii="Adobe 仿宋 Std R" w:hAnsi="Adobe 仿宋 Std R" w:eastAsia="Adobe 仿宋 Std R" w:cs="Adobe 仿宋 Std R"/>
                <w:color w:val="231F20"/>
                <w:spacing w:val="-34"/>
                <w:sz w:val="18"/>
                <w:szCs w:val="18"/>
                <w:lang w:eastAsia="zh-CN"/>
              </w:rPr>
              <w:t xml:space="preserve"> </w:t>
            </w:r>
          </w:p>
        </w:tc>
        <w:tc>
          <w:tcPr>
            <w:tcW w:w="6297"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感冒样症状。但是这些症状是否出现因人而异。</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tcBorders>
              <w:top w:val="nil"/>
              <w:left w:val="single" w:color="231F20" w:sz="2" w:space="0"/>
              <w:bottom w:val="nil"/>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动进行艾滋病检测与咨询</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早发</w:t>
            </w:r>
          </w:p>
        </w:tc>
        <w:tc>
          <w:tcPr>
            <w:tcW w:w="6297" w:type="dxa"/>
            <w:tcBorders>
              <w:top w:val="nil"/>
              <w:left w:val="single" w:color="231F20" w:sz="2" w:space="0"/>
              <w:bottom w:val="nil"/>
              <w:right w:val="nil"/>
            </w:tcBorders>
          </w:tcPr>
          <w:p>
            <w:pPr>
              <w:pStyle w:val="9"/>
              <w:spacing w:line="229"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HIV</w:t>
            </w:r>
            <w:r>
              <w:rPr>
                <w:rFonts w:ascii="Adobe 仿宋 Std R" w:hAnsi="Adobe 仿宋 Std R" w:eastAsia="Adobe 仿宋 Std R" w:cs="Adobe 仿宋 Std R"/>
                <w:color w:val="231F20"/>
                <w:spacing w:val="-5"/>
                <w:sz w:val="18"/>
                <w:szCs w:val="18"/>
                <w:lang w:eastAsia="zh-CN"/>
              </w:rPr>
              <w:t xml:space="preserve"> </w:t>
            </w:r>
            <w:r>
              <w:rPr>
                <w:rFonts w:ascii="Adobe 仿宋 Std R" w:hAnsi="Adobe 仿宋 Std R" w:eastAsia="Adobe 仿宋 Std R" w:cs="Adobe 仿宋 Std R"/>
                <w:color w:val="231F20"/>
                <w:spacing w:val="3"/>
                <w:sz w:val="18"/>
                <w:szCs w:val="18"/>
                <w:lang w:eastAsia="zh-CN"/>
              </w:rPr>
              <w:t>抗体的初筛检测结果呈阳性不能确定是否感</w:t>
            </w:r>
            <w:r>
              <w:rPr>
                <w:rFonts w:ascii="Adobe 仿宋 Std R" w:hAnsi="Adobe 仿宋 Std R" w:eastAsia="Adobe 仿宋 Std R" w:cs="Adobe 仿宋 Std R"/>
                <w:color w:val="231F20"/>
                <w:sz w:val="18"/>
                <w:szCs w:val="18"/>
                <w:lang w:eastAsia="zh-CN"/>
              </w:rPr>
              <w:t>染</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应尽快到具备诊断</w:t>
            </w:r>
            <w:r>
              <w:rPr>
                <w:rFonts w:ascii="Adobe 仿宋 Std R" w:hAnsi="Adobe 仿宋 Std R" w:eastAsia="Adobe 仿宋 Std R" w:cs="Adobe 仿宋 Std R"/>
                <w:color w:val="231F20"/>
                <w:sz w:val="18"/>
                <w:szCs w:val="18"/>
                <w:lang w:eastAsia="zh-CN"/>
              </w:rPr>
              <w:t>资</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vMerge w:val="restart"/>
            <w:tcBorders>
              <w:top w:val="nil"/>
              <w:left w:val="single" w:color="231F20" w:sz="2" w:space="0"/>
              <w:right w:val="single" w:color="231F20" w:sz="2" w:space="0"/>
            </w:tcBorders>
          </w:tcPr>
          <w:p>
            <w:pPr>
              <w:pStyle w:val="9"/>
              <w:spacing w:line="229" w:lineRule="exact"/>
              <w:ind w:left="8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现</w:t>
            </w:r>
            <w:r>
              <w:rPr>
                <w:rFonts w:ascii="Adobe 仿宋 Std R" w:hAnsi="Adobe 仿宋 Std R" w:eastAsia="Adobe 仿宋 Std R" w:cs="Adobe 仿宋 Std R"/>
                <w:color w:val="231F20"/>
                <w:spacing w:val="-90"/>
                <w:sz w:val="18"/>
                <w:szCs w:val="18"/>
              </w:rPr>
              <w:t>、</w:t>
            </w:r>
            <w:r>
              <w:rPr>
                <w:rFonts w:ascii="Adobe 仿宋 Std R" w:hAnsi="Adobe 仿宋 Std R" w:eastAsia="Adobe 仿宋 Std R" w:cs="Adobe 仿宋 Std R"/>
                <w:color w:val="231F20"/>
                <w:sz w:val="18"/>
                <w:szCs w:val="18"/>
              </w:rPr>
              <w:t>早诊断</w:t>
            </w:r>
            <w:r>
              <w:rPr>
                <w:rFonts w:ascii="Adobe 仿宋 Std R" w:hAnsi="Adobe 仿宋 Std R" w:eastAsia="Adobe 仿宋 Std R" w:cs="Adobe 仿宋 Std R"/>
                <w:color w:val="231F20"/>
                <w:spacing w:val="-90"/>
                <w:sz w:val="18"/>
                <w:szCs w:val="18"/>
              </w:rPr>
              <w:t>、</w:t>
            </w:r>
            <w:r>
              <w:rPr>
                <w:rFonts w:ascii="Adobe 仿宋 Std R" w:hAnsi="Adobe 仿宋 Std R" w:eastAsia="Adobe 仿宋 Std R" w:cs="Adobe 仿宋 Std R"/>
                <w:color w:val="231F20"/>
                <w:sz w:val="18"/>
                <w:szCs w:val="18"/>
              </w:rPr>
              <w:t>早治疗</w:t>
            </w:r>
          </w:p>
        </w:tc>
        <w:tc>
          <w:tcPr>
            <w:tcW w:w="6297"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格的医疗卫生机构进行确诊。</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7" w:type="dxa"/>
            <w:tcBorders>
              <w:top w:val="nil"/>
              <w:left w:val="single" w:color="231F20" w:sz="2" w:space="0"/>
              <w:bottom w:val="nil"/>
              <w:right w:val="nil"/>
            </w:tcBorders>
          </w:tcPr>
          <w:p>
            <w:pPr>
              <w:pStyle w:val="9"/>
              <w:spacing w:line="229"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个体刚刚感染的一段时间内</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虽然感染者体内有艾滋病病毒</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但血清中尚不</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7" w:type="dxa"/>
            <w:tcBorders>
              <w:top w:val="nil"/>
              <w:left w:val="single" w:color="231F20" w:sz="2" w:space="0"/>
              <w:bottom w:val="nil"/>
              <w:right w:val="nil"/>
            </w:tcBorders>
          </w:tcPr>
          <w:p>
            <w:pPr>
              <w:pStyle w:val="9"/>
              <w:spacing w:line="229" w:lineRule="exact"/>
              <w:ind w:left="80" w:right="-1"/>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能检测到抗体</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这就是我们常说的检测窗口期</w:t>
            </w:r>
            <w:r>
              <w:rPr>
                <w:rFonts w:ascii="Adobe 仿宋 Std R" w:hAnsi="Adobe 仿宋 Std R" w:eastAsia="Adobe 仿宋 Std R" w:cs="Adobe 仿宋 Std R"/>
                <w:color w:val="231F20"/>
                <w:spacing w:val="-88"/>
                <w:sz w:val="18"/>
                <w:szCs w:val="18"/>
                <w:lang w:eastAsia="zh-CN"/>
              </w:rPr>
              <w:t>。</w:t>
            </w:r>
            <w:r>
              <w:rPr>
                <w:rFonts w:ascii="Adobe 仿宋 Std R" w:hAnsi="Adobe 仿宋 Std R" w:eastAsia="Adobe 仿宋 Std R" w:cs="Adobe 仿宋 Std R"/>
                <w:color w:val="231F20"/>
                <w:sz w:val="18"/>
                <w:szCs w:val="18"/>
                <w:lang w:eastAsia="zh-CN"/>
              </w:rPr>
              <w:t>根据个体不同</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此过程长短不一，</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7"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w w:val="95"/>
                <w:sz w:val="18"/>
                <w:szCs w:val="18"/>
              </w:rPr>
              <w:t>通常为</w:t>
            </w:r>
            <w:r>
              <w:rPr>
                <w:rFonts w:ascii="Adobe 仿宋 Std R" w:hAnsi="Adobe 仿宋 Std R" w:eastAsia="Adobe 仿宋 Std R" w:cs="Adobe 仿宋 Std R"/>
                <w:color w:val="231F20"/>
                <w:spacing w:val="-1"/>
                <w:w w:val="95"/>
                <w:sz w:val="18"/>
                <w:szCs w:val="18"/>
              </w:rPr>
              <w:t xml:space="preserve"> </w:t>
            </w:r>
            <w:r>
              <w:rPr>
                <w:rFonts w:ascii="Adobe 仿宋 Std R" w:hAnsi="Adobe 仿宋 Std R" w:eastAsia="Adobe 仿宋 Std R" w:cs="Adobe 仿宋 Std R"/>
                <w:color w:val="231F20"/>
                <w:w w:val="95"/>
                <w:sz w:val="18"/>
                <w:szCs w:val="18"/>
              </w:rPr>
              <w:t>2~12 周。</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tc>
        <w:tc>
          <w:tcPr>
            <w:tcW w:w="2608" w:type="dxa"/>
            <w:vMerge w:val="continue"/>
            <w:tcBorders>
              <w:left w:val="single" w:color="231F20" w:sz="2" w:space="0"/>
              <w:right w:val="single" w:color="231F20" w:sz="2" w:space="0"/>
            </w:tcBorders>
          </w:tcPr>
          <w:p/>
        </w:tc>
        <w:tc>
          <w:tcPr>
            <w:tcW w:w="6297" w:type="dxa"/>
            <w:tcBorders>
              <w:top w:val="nil"/>
              <w:left w:val="single" w:color="231F20" w:sz="2" w:space="0"/>
              <w:bottom w:val="nil"/>
              <w:right w:val="nil"/>
            </w:tcBorders>
          </w:tcPr>
          <w:p>
            <w:pPr>
              <w:pStyle w:val="9"/>
              <w:spacing w:line="229" w:lineRule="exact"/>
              <w:ind w:left="443"/>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3"/>
                <w:sz w:val="18"/>
                <w:szCs w:val="18"/>
                <w:lang w:eastAsia="zh-CN"/>
              </w:rPr>
              <w:t>因</w:t>
            </w:r>
            <w:r>
              <w:rPr>
                <w:rFonts w:ascii="Adobe 仿宋 Std R" w:hAnsi="Adobe 仿宋 Std R" w:eastAsia="Adobe 仿宋 Std R" w:cs="Adobe 仿宋 Std R"/>
                <w:color w:val="231F20"/>
                <w:sz w:val="18"/>
                <w:szCs w:val="18"/>
                <w:lang w:eastAsia="zh-CN"/>
              </w:rPr>
              <w:t>此</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需要注意自己检测的时间要在窗口期过</w:t>
            </w:r>
            <w:r>
              <w:rPr>
                <w:rFonts w:ascii="Adobe 仿宋 Std R" w:hAnsi="Adobe 仿宋 Std R" w:eastAsia="Adobe 仿宋 Std R" w:cs="Adobe 仿宋 Std R"/>
                <w:color w:val="231F20"/>
                <w:sz w:val="18"/>
                <w:szCs w:val="18"/>
                <w:lang w:eastAsia="zh-CN"/>
              </w:rPr>
              <w:t>后</w:t>
            </w:r>
            <w:r>
              <w:rPr>
                <w:rFonts w:ascii="Adobe 仿宋 Std R" w:hAnsi="Adobe 仿宋 Std R" w:eastAsia="Adobe 仿宋 Std R" w:cs="Adobe 仿宋 Std R"/>
                <w:color w:val="231F20"/>
                <w:spacing w:val="3"/>
                <w:sz w:val="18"/>
                <w:szCs w:val="18"/>
                <w:lang w:eastAsia="zh-CN"/>
              </w:rPr>
              <w:t>。具体可咨询当地的自</w:t>
            </w:r>
            <w:r>
              <w:rPr>
                <w:rFonts w:ascii="Adobe 仿宋 Std R" w:hAnsi="Adobe 仿宋 Std R" w:eastAsia="Adobe 仿宋 Std R" w:cs="Adobe 仿宋 Std R"/>
                <w:color w:val="231F20"/>
                <w:sz w:val="18"/>
                <w:szCs w:val="18"/>
                <w:lang w:eastAsia="zh-CN"/>
              </w:rPr>
              <w:t>愿</w:t>
            </w:r>
          </w:p>
        </w:tc>
      </w:tr>
      <w:tr>
        <w:tblPrEx>
          <w:tblCellMar>
            <w:top w:w="0" w:type="dxa"/>
            <w:left w:w="0" w:type="dxa"/>
            <w:bottom w:w="0" w:type="dxa"/>
            <w:right w:w="0" w:type="dxa"/>
          </w:tblCellMar>
        </w:tblPrEx>
        <w:trPr>
          <w:trHeight w:val="288" w:hRule="exact"/>
        </w:trPr>
        <w:tc>
          <w:tcPr>
            <w:tcW w:w="458" w:type="dxa"/>
            <w:vMerge w:val="continue"/>
            <w:tcBorders>
              <w:left w:val="nil"/>
              <w:bottom w:val="single" w:color="231F20" w:sz="2" w:space="0"/>
              <w:right w:val="single" w:color="231F20" w:sz="2" w:space="0"/>
            </w:tcBorders>
          </w:tcPr>
          <w:p>
            <w:pPr>
              <w:rPr>
                <w:lang w:eastAsia="zh-CN"/>
              </w:rPr>
            </w:pPr>
          </w:p>
        </w:tc>
        <w:tc>
          <w:tcPr>
            <w:tcW w:w="2608" w:type="dxa"/>
            <w:vMerge w:val="continue"/>
            <w:tcBorders>
              <w:left w:val="single" w:color="231F20" w:sz="2" w:space="0"/>
              <w:bottom w:val="single" w:color="231F20" w:sz="2" w:space="0"/>
              <w:right w:val="single" w:color="231F20" w:sz="2" w:space="0"/>
            </w:tcBorders>
          </w:tcPr>
          <w:p>
            <w:pPr>
              <w:rPr>
                <w:lang w:eastAsia="zh-CN"/>
              </w:rPr>
            </w:pPr>
          </w:p>
        </w:tc>
        <w:tc>
          <w:tcPr>
            <w:tcW w:w="6297" w:type="dxa"/>
            <w:tcBorders>
              <w:top w:val="nil"/>
              <w:left w:val="single" w:color="231F20" w:sz="2" w:space="0"/>
              <w:bottom w:val="single" w:color="231F20" w:sz="2" w:space="0"/>
              <w:right w:val="nil"/>
            </w:tcBorders>
          </w:tcPr>
          <w:p>
            <w:pPr>
              <w:pStyle w:val="9"/>
              <w:spacing w:line="229" w:lineRule="exact"/>
              <w:ind w:left="8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咨询检测门诊。</w:t>
            </w:r>
          </w:p>
        </w:tc>
      </w:tr>
      <w:tr>
        <w:tblPrEx>
          <w:tblCellMar>
            <w:top w:w="0" w:type="dxa"/>
            <w:left w:w="0" w:type="dxa"/>
            <w:bottom w:w="0" w:type="dxa"/>
            <w:right w:w="0" w:type="dxa"/>
          </w:tblCellMar>
        </w:tblPrEx>
        <w:trPr>
          <w:trHeight w:val="326" w:hRule="exact"/>
        </w:trPr>
        <w:tc>
          <w:tcPr>
            <w:tcW w:w="458" w:type="dxa"/>
            <w:vMerge w:val="restart"/>
            <w:tcBorders>
              <w:top w:val="single" w:color="231F20" w:sz="2" w:space="0"/>
              <w:left w:val="nil"/>
              <w:right w:val="single" w:color="231F20" w:sz="2" w:space="0"/>
            </w:tcBorders>
          </w:tcPr>
          <w:p>
            <w:pPr>
              <w:pStyle w:val="9"/>
              <w:spacing w:line="281" w:lineRule="exact"/>
              <w:ind w:left="141"/>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w w:val="80"/>
                <w:sz w:val="18"/>
                <w:szCs w:val="18"/>
              </w:rPr>
              <w:t>12</w:t>
            </w:r>
          </w:p>
        </w:tc>
        <w:tc>
          <w:tcPr>
            <w:tcW w:w="2608" w:type="dxa"/>
            <w:tcBorders>
              <w:top w:val="single" w:color="231F20" w:sz="2" w:space="0"/>
              <w:left w:val="single" w:color="231F20" w:sz="2" w:space="0"/>
              <w:bottom w:val="nil"/>
              <w:right w:val="single" w:color="231F20" w:sz="2" w:space="0"/>
            </w:tcBorders>
          </w:tcPr>
          <w:p>
            <w:pPr>
              <w:pStyle w:val="9"/>
              <w:spacing w:line="281"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疾控中心</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医院等机构均能提供</w:t>
            </w:r>
          </w:p>
        </w:tc>
        <w:tc>
          <w:tcPr>
            <w:tcW w:w="6297" w:type="dxa"/>
            <w:tcBorders>
              <w:top w:val="single" w:color="231F20" w:sz="2" w:space="0"/>
              <w:left w:val="single" w:color="231F20" w:sz="2" w:space="0"/>
              <w:bottom w:val="nil"/>
              <w:right w:val="nil"/>
            </w:tcBorders>
          </w:tcPr>
          <w:p>
            <w:pPr>
              <w:pStyle w:val="9"/>
              <w:spacing w:line="281" w:lineRule="exact"/>
              <w:ind w:left="441"/>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1"/>
                <w:sz w:val="18"/>
                <w:szCs w:val="18"/>
                <w:lang w:eastAsia="zh-CN"/>
              </w:rPr>
              <w:t>国务</w:t>
            </w:r>
            <w:r>
              <w:rPr>
                <w:rFonts w:ascii="Adobe 仿宋 Std R" w:hAnsi="Adobe 仿宋 Std R" w:eastAsia="Adobe 仿宋 Std R" w:cs="Adobe 仿宋 Std R"/>
                <w:color w:val="231F20"/>
                <w:spacing w:val="-63"/>
                <w:sz w:val="18"/>
                <w:szCs w:val="18"/>
                <w:lang w:eastAsia="zh-CN"/>
              </w:rPr>
              <w:t>院</w:t>
            </w:r>
            <w:r>
              <w:rPr>
                <w:rFonts w:ascii="Adobe 仿宋 Std R" w:hAnsi="Adobe 仿宋 Std R" w:eastAsia="Adobe 仿宋 Std R" w:cs="Adobe 仿宋 Std R"/>
                <w:color w:val="231F20"/>
                <w:sz w:val="18"/>
                <w:szCs w:val="18"/>
                <w:lang w:eastAsia="zh-CN"/>
              </w:rPr>
              <w:t>《</w:t>
            </w:r>
            <w:r>
              <w:rPr>
                <w:rFonts w:ascii="Adobe 仿宋 Std R" w:hAnsi="Adobe 仿宋 Std R" w:eastAsia="Adobe 仿宋 Std R" w:cs="Adobe 仿宋 Std R"/>
                <w:color w:val="231F20"/>
                <w:spacing w:val="1"/>
                <w:sz w:val="18"/>
                <w:szCs w:val="18"/>
                <w:lang w:eastAsia="zh-CN"/>
              </w:rPr>
              <w:t>艾滋病防治条</w:t>
            </w:r>
            <w:r>
              <w:rPr>
                <w:rFonts w:ascii="Adobe 仿宋 Std R" w:hAnsi="Adobe 仿宋 Std R" w:eastAsia="Adobe 仿宋 Std R" w:cs="Adobe 仿宋 Std R"/>
                <w:color w:val="231F20"/>
                <w:spacing w:val="-12"/>
                <w:sz w:val="18"/>
                <w:szCs w:val="18"/>
                <w:lang w:eastAsia="zh-CN"/>
              </w:rPr>
              <w:t>例</w:t>
            </w:r>
            <w:r>
              <w:rPr>
                <w:rFonts w:ascii="Adobe 仿宋 Std R" w:hAnsi="Adobe 仿宋 Std R" w:eastAsia="Adobe 仿宋 Std R" w:cs="Adobe 仿宋 Std R"/>
                <w:color w:val="231F20"/>
                <w:spacing w:val="-62"/>
                <w:sz w:val="18"/>
                <w:szCs w:val="18"/>
                <w:lang w:eastAsia="zh-CN"/>
              </w:rPr>
              <w:t>》</w:t>
            </w:r>
            <w:r>
              <w:rPr>
                <w:rFonts w:ascii="Adobe 仿宋 Std R" w:hAnsi="Adobe 仿宋 Std R" w:eastAsia="Adobe 仿宋 Std R" w:cs="Adobe 仿宋 Std R"/>
                <w:color w:val="231F20"/>
                <w:spacing w:val="1"/>
                <w:sz w:val="18"/>
                <w:szCs w:val="18"/>
                <w:lang w:eastAsia="zh-CN"/>
              </w:rPr>
              <w:t>规</w:t>
            </w:r>
            <w:r>
              <w:rPr>
                <w:rFonts w:ascii="Adobe 仿宋 Std R" w:hAnsi="Adobe 仿宋 Std R" w:eastAsia="Adobe 仿宋 Std R" w:cs="Adobe 仿宋 Std R"/>
                <w:color w:val="231F20"/>
                <w:sz w:val="18"/>
                <w:szCs w:val="18"/>
                <w:lang w:eastAsia="zh-CN"/>
              </w:rPr>
              <w:t>定</w:t>
            </w:r>
            <w:r>
              <w:rPr>
                <w:rFonts w:ascii="Adobe 仿宋 Std R" w:hAnsi="Adobe 仿宋 Std R" w:eastAsia="Adobe 仿宋 Std R" w:cs="Adobe 仿宋 Std R"/>
                <w:color w:val="231F20"/>
                <w:spacing w:val="-89"/>
                <w:sz w:val="18"/>
                <w:szCs w:val="18"/>
                <w:lang w:eastAsia="zh-CN"/>
              </w:rPr>
              <w:t>，</w:t>
            </w:r>
            <w:r>
              <w:rPr>
                <w:rFonts w:ascii="Adobe 仿宋 Std R" w:hAnsi="Adobe 仿宋 Std R" w:eastAsia="Adobe 仿宋 Std R" w:cs="Adobe 仿宋 Std R"/>
                <w:color w:val="231F20"/>
                <w:spacing w:val="1"/>
                <w:sz w:val="18"/>
                <w:szCs w:val="18"/>
                <w:lang w:eastAsia="zh-CN"/>
              </w:rPr>
              <w:t>国家对个人接受自愿咨询检测的信息完</w:t>
            </w:r>
            <w:r>
              <w:rPr>
                <w:rFonts w:ascii="Adobe 仿宋 Std R" w:hAnsi="Adobe 仿宋 Std R" w:eastAsia="Adobe 仿宋 Std R" w:cs="Adobe 仿宋 Std R"/>
                <w:color w:val="231F20"/>
                <w:sz w:val="18"/>
                <w:szCs w:val="18"/>
                <w:lang w:eastAsia="zh-CN"/>
              </w:rPr>
              <w:t>全</w:t>
            </w:r>
          </w:p>
        </w:tc>
      </w:tr>
      <w:tr>
        <w:tblPrEx>
          <w:tblCellMar>
            <w:top w:w="0" w:type="dxa"/>
            <w:left w:w="0" w:type="dxa"/>
            <w:bottom w:w="0" w:type="dxa"/>
            <w:right w:w="0" w:type="dxa"/>
          </w:tblCellMar>
        </w:tblPrEx>
        <w:trPr>
          <w:trHeight w:val="288" w:hRule="exact"/>
        </w:trPr>
        <w:tc>
          <w:tcPr>
            <w:tcW w:w="458" w:type="dxa"/>
            <w:vMerge w:val="continue"/>
            <w:tcBorders>
              <w:left w:val="nil"/>
              <w:bottom w:val="single" w:color="231F20" w:sz="2" w:space="0"/>
              <w:right w:val="single" w:color="231F20" w:sz="2" w:space="0"/>
            </w:tcBorders>
          </w:tcPr>
          <w:p>
            <w:pPr>
              <w:rPr>
                <w:lang w:eastAsia="zh-CN"/>
              </w:rPr>
            </w:pPr>
          </w:p>
        </w:tc>
        <w:tc>
          <w:tcPr>
            <w:tcW w:w="2608" w:type="dxa"/>
            <w:tcBorders>
              <w:top w:val="nil"/>
              <w:left w:val="single" w:color="231F20" w:sz="2" w:space="0"/>
              <w:bottom w:val="single" w:color="231F20" w:sz="2" w:space="0"/>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保密的艾滋病检测和咨询服务</w:t>
            </w:r>
          </w:p>
        </w:tc>
        <w:tc>
          <w:tcPr>
            <w:tcW w:w="6297" w:type="dxa"/>
            <w:tcBorders>
              <w:top w:val="nil"/>
              <w:left w:val="single" w:color="231F20" w:sz="2" w:space="0"/>
              <w:bottom w:val="single" w:color="231F20" w:sz="2" w:space="0"/>
              <w:right w:val="nil"/>
            </w:tcBorders>
          </w:tcPr>
          <w:p>
            <w:pPr>
              <w:pStyle w:val="9"/>
              <w:spacing w:line="229" w:lineRule="exact"/>
              <w:ind w:left="8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保密。</w:t>
            </w:r>
          </w:p>
        </w:tc>
      </w:tr>
    </w:tbl>
    <w:p>
      <w:pPr>
        <w:spacing w:line="229" w:lineRule="exact"/>
        <w:rPr>
          <w:rFonts w:ascii="Adobe 仿宋 Std R" w:hAnsi="Adobe 仿宋 Std R" w:eastAsia="Adobe 仿宋 Std R" w:cs="Adobe 仿宋 Std R"/>
          <w:sz w:val="18"/>
          <w:szCs w:val="18"/>
        </w:rPr>
        <w:sectPr>
          <w:headerReference r:id="rId11" w:type="default"/>
          <w:headerReference r:id="rId12" w:type="even"/>
          <w:footerReference r:id="rId13" w:type="even"/>
          <w:pgSz w:w="11509" w:h="7940" w:orient="landscape"/>
          <w:pgMar w:top="1260" w:right="0" w:bottom="280" w:left="920" w:header="0" w:footer="0" w:gutter="0"/>
          <w:cols w:space="720" w:num="1"/>
        </w:sectPr>
      </w:pPr>
    </w:p>
    <w:p>
      <w:pPr>
        <w:spacing w:before="4" w:line="80" w:lineRule="exact"/>
        <w:rPr>
          <w:sz w:val="8"/>
          <w:szCs w:val="8"/>
        </w:rPr>
      </w:pPr>
      <w:r>
        <w:rPr>
          <w:lang w:eastAsia="zh-CN"/>
        </w:rPr>
        <mc:AlternateContent>
          <mc:Choice Requires="wpg">
            <w:drawing>
              <wp:anchor distT="0" distB="0" distL="114300" distR="114300" simplePos="0" relativeHeight="251676672" behindDoc="1" locked="0" layoutInCell="1" allowOverlap="1">
                <wp:simplePos x="0" y="0"/>
                <wp:positionH relativeFrom="page">
                  <wp:posOffset>0</wp:posOffset>
                </wp:positionH>
                <wp:positionV relativeFrom="page">
                  <wp:posOffset>2508885</wp:posOffset>
                </wp:positionV>
                <wp:extent cx="269875" cy="93980"/>
                <wp:effectExtent l="0" t="3810" r="6350" b="6985"/>
                <wp:wrapNone/>
                <wp:docPr id="16" name="组合 16"/>
                <wp:cNvGraphicFramePr/>
                <a:graphic xmlns:a="http://schemas.openxmlformats.org/drawingml/2006/main">
                  <a:graphicData uri="http://schemas.microsoft.com/office/word/2010/wordprocessingGroup">
                    <wpg:wgp>
                      <wpg:cNvGrpSpPr/>
                      <wpg:grpSpPr>
                        <a:xfrm>
                          <a:off x="0" y="0"/>
                          <a:ext cx="269875" cy="93980"/>
                          <a:chOff x="0" y="3951"/>
                          <a:chExt cx="425" cy="148"/>
                        </a:xfrm>
                      </wpg:grpSpPr>
                      <wps:wsp>
                        <wps:cNvPr id="17" name="Freeform 34"/>
                        <wps:cNvSpPr/>
                        <wps:spPr bwMode="auto">
                          <a:xfrm>
                            <a:off x="0" y="3951"/>
                            <a:ext cx="425" cy="148"/>
                          </a:xfrm>
                          <a:custGeom>
                            <a:avLst/>
                            <a:gdLst>
                              <a:gd name="T0" fmla="*/ 425 w 425"/>
                              <a:gd name="T1" fmla="+- 0 4025 3951"/>
                              <a:gd name="T2" fmla="*/ 4025 h 148"/>
                              <a:gd name="T3" fmla="*/ 0 w 425"/>
                              <a:gd name="T4" fmla="+- 0 3951 3951"/>
                              <a:gd name="T5" fmla="*/ 3951 h 148"/>
                              <a:gd name="T6" fmla="*/ 0 w 425"/>
                              <a:gd name="T7" fmla="+- 0 4099 3951"/>
                              <a:gd name="T8" fmla="*/ 4099 h 148"/>
                              <a:gd name="T9" fmla="*/ 425 w 425"/>
                              <a:gd name="T10" fmla="+- 0 4025 3951"/>
                              <a:gd name="T11" fmla="*/ 4025 h 148"/>
                            </a:gdLst>
                            <a:ahLst/>
                            <a:cxnLst>
                              <a:cxn ang="0">
                                <a:pos x="T0" y="T2"/>
                              </a:cxn>
                              <a:cxn ang="0">
                                <a:pos x="T3" y="T5"/>
                              </a:cxn>
                              <a:cxn ang="0">
                                <a:pos x="T6" y="T8"/>
                              </a:cxn>
                              <a:cxn ang="0">
                                <a:pos x="T9" y="T11"/>
                              </a:cxn>
                            </a:cxnLst>
                            <a:rect l="0" t="0" r="r" b="b"/>
                            <a:pathLst>
                              <a:path w="425" h="148">
                                <a:moveTo>
                                  <a:pt x="425" y="74"/>
                                </a:moveTo>
                                <a:lnTo>
                                  <a:pt x="0" y="0"/>
                                </a:lnTo>
                                <a:lnTo>
                                  <a:pt x="0" y="148"/>
                                </a:lnTo>
                                <a:lnTo>
                                  <a:pt x="425" y="74"/>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197.55pt;height:7.4pt;width:21.25pt;mso-position-horizontal-relative:page;mso-position-vertical-relative:page;z-index:-251639808;mso-width-relative:page;mso-height-relative:page;" coordorigin="0,3951" coordsize="425,148" o:gfxdata="UEsDBAoAAAAAAIdO4kAAAAAAAAAAAAAAAAAEAAAAZHJzL1BLAwQUAAAACACHTuJA0GH3RdgAAAAH&#10;AQAADwAAAGRycy9kb3ducmV2LnhtbE2PQUvDQBCF74L/YRnBm91Na8TEbIoU9VQEW6H0Ns1Ok9Ds&#10;bshuk/bfO570NDze471viuXFdmKkIbTeaUhmCgS5ypvW1Rq+t+8PzyBCRGew8440XCnAsry9KTA3&#10;fnJfNG5iLbjEhRw1NDH2uZShashimPmeHHtHP1iMLIdamgEnLrednCv1JC22jhca7GnVUHXanK2G&#10;jwmn10XyNq5Px9V1v00/d+uEtL6/S9QLiEiX+BeGX3xGh5KZDv7sTBCdBn4kalhkaQKC7cd5CuLA&#10;V2UZyLKQ//nLH1BLAwQUAAAACACHTuJAdT3mDVYDAABzCAAADgAAAGRycy9lMm9Eb2MueG1spVZL&#10;btswEN0X6B0ILls0kmwltoTIgZE0QYF+AsQ9AE1RH0ASWZK2nK676LL36XmKXqNDUh8nsbNINxTJ&#10;eZzPm+FQ5xe7ukJbJlXJmwQHJz5GrKE8LZs8wV9X1+/mGClNmpRUvGEJvmcKXyxevzpvRcwmvOBV&#10;yiQCJY2KW5HgQmsRe56iBauJOuGCNSDMuKyJhqXMvVSSFrTXlTfx/TOv5TIVklOmFOxeOSFeWP1Z&#10;xqj+kmWKaVQlGHzTdpR2XJvRW5yTOJdEFCXt3CAv8KImZQNGB1VXRBO0keUTVXVJJVc80yeU1x7P&#10;spIyGwNEE/iPormRfCNsLHnc5mKgCah9xNOL1dLP21uJyhRyd4ZRQ2rI0d/fP/78+olgA9hpRR4D&#10;6EaKO3Eru43crUzAu0zW5guhoJ3l9X7gle00orA5OYvms1OMKIiiaTTvaKcF5GY8NI1OA5cPWrzv&#10;ToaT7lgQzo3M6w16xq/BjVZA9aiRIPV/BN0VRDDLuzKx9wTNeoKuJWOmJNE0dBRZ2MCPihVQhdbt&#10;J54CnWSjua2Ng1SNUfdsHY2ZxHSj9A3jlnCy/ai0K98UZrb40i6DKyj1rK6gkt94CPSh1oyO3HwA&#10;BT3o7Tvko9AH3OjNCJv0MKPLgArUZQPKfVA23UP5h+2FPcTaM6YO2oOMD75b0EF7UK0D6og9yJeD&#10;dPFF0UF70KEGTaEPoIP2on3UUUYH3p+nNBiof8IpVHje55MUfYrprulyDDNETHP1bU0JrswNMgmH&#10;y7WadJcEUKYgjoAhVwZsCwLsPQ8Gog24v37Pg4ElA4b43GW1aGei819CS37cjCVG0IzXrj4F0SZs&#10;476ZojbB9kYU0KKgCZj9mm/ZiluENtFbOdid2esI5kZA1ewDHUu2/QCql/VfYZU5zNhvemn/dagn&#10;JnsxrbhiLnjjvm1ZQ0iGib0rrHhVptdlVZlQlMzXl5VEWwJP1XK2jJaXHYkPYJVNbMPNMWfG7EA7&#10;dF3HNGwVr3l6Dx1IcvfewfsMk4LL7xi18NYlWH3bEMkwqj400CujIAwhbG0X4elsAgu5L1nvS0hD&#10;QVWCNYZCNNNL7R7UjZBlXoClwGap4UvofFlpmpT1z3nVLaBd25l92WD24OncX1vU+K+w+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HBQAAW0Nv&#10;bnRlbnRfVHlwZXNdLnhtbFBLAQIUAAoAAAAAAIdO4kAAAAAAAAAAAAAAAAAGAAAAAAAAAAAAEAAA&#10;AKkEAABfcmVscy9QSwECFAAUAAAACACHTuJAihRmPNEAAACUAQAACwAAAAAAAAABACAAAADNBAAA&#10;X3JlbHMvLnJlbHNQSwECFAAKAAAAAACHTuJAAAAAAAAAAAAAAAAABAAAAAAAAAAAABAAAAAAAAAA&#10;ZHJzL1BLAQIUABQAAAAIAIdO4kDQYfdF2AAAAAcBAAAPAAAAAAAAAAEAIAAAACIAAABkcnMvZG93&#10;bnJldi54bWxQSwECFAAUAAAACACHTuJAdT3mDVYDAABzCAAADgAAAAAAAAABACAAAAAnAQAAZHJz&#10;L2Uyb0RvYy54bWxQSwUGAAAAAAYABgBZAQAA7wYAAAAA&#10;">
                <o:lock v:ext="edit" aspectratio="f"/>
                <v:shape id="Freeform 34" o:spid="_x0000_s1026" o:spt="100" style="position:absolute;left:0;top:3951;height:148;width:425;" fillcolor="#A7A9AC" filled="t" stroked="f" coordsize="425,148" o:gfxdata="UEsDBAoAAAAAAIdO4kAAAAAAAAAAAAAAAAAEAAAAZHJzL1BLAwQUAAAACACHTuJAO6Cv07gAAADb&#10;AAAADwAAAGRycy9kb3ducmV2LnhtbEVPTYvCMBC9C/6HMII3m9aDStfoYWFBQQSr6HVoZtvaZlKa&#10;WPXfG0HwNo/3Ocv1wzSip85VlhUkUQyCOLe64kLB6fg3WYBwHlljY5kUPMnBejUcLDHV9s4H6jNf&#10;iBDCLkUFpfdtKqXLSzLoItsSB+7fdgZ9gF0hdYf3EG4aOY3jmTRYcWgosaXfkvI6uxkF29ryWda7&#10;S7KnQ7az/RVldVVqPEriHxCeHv4r/rg3Osyfw/uXcIBcv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6Cv07gAAADbAAAA&#10;DwAAAAAAAAABACAAAAAiAAAAZHJzL2Rvd25yZXYueG1sUEsBAhQAFAAAAAgAh07iQDMvBZ47AAAA&#10;OQAAABAAAAAAAAAAAQAgAAAABwEAAGRycy9zaGFwZXhtbC54bWxQSwUGAAAAAAYABgBbAQAAsQMA&#10;AAAA&#10;" path="m425,74l0,0,0,148,425,74xe">
                  <v:path o:connectlocs="425,4025;0,3951;0,4099;425,4025" o:connectangles="0,0,0,0"/>
                  <v:fill on="t" focussize="0,0"/>
                  <v:stroke on="f"/>
                  <v:imagedata o:title=""/>
                  <o:lock v:ext="edit" aspectratio="f"/>
                </v:shape>
              </v:group>
            </w:pict>
          </mc:Fallback>
        </mc:AlternateContent>
      </w:r>
      <w:r>
        <w:rPr>
          <w:lang w:eastAsia="zh-CN"/>
        </w:rPr>
        <mc:AlternateContent>
          <mc:Choice Requires="wpg">
            <w:drawing>
              <wp:anchor distT="0" distB="0" distL="114300" distR="114300" simplePos="0" relativeHeight="251677696" behindDoc="1" locked="0" layoutInCell="1" allowOverlap="1">
                <wp:simplePos x="0" y="0"/>
                <wp:positionH relativeFrom="page">
                  <wp:posOffset>6781800</wp:posOffset>
                </wp:positionH>
                <wp:positionV relativeFrom="page">
                  <wp:posOffset>756285</wp:posOffset>
                </wp:positionV>
                <wp:extent cx="1270" cy="3599815"/>
                <wp:effectExtent l="9525" t="13335" r="8255" b="6350"/>
                <wp:wrapNone/>
                <wp:docPr id="14" name="组合 14"/>
                <wp:cNvGraphicFramePr/>
                <a:graphic xmlns:a="http://schemas.openxmlformats.org/drawingml/2006/main">
                  <a:graphicData uri="http://schemas.microsoft.com/office/word/2010/wordprocessingGroup">
                    <wpg:wgp>
                      <wpg:cNvGrpSpPr/>
                      <wpg:grpSpPr>
                        <a:xfrm>
                          <a:off x="0" y="0"/>
                          <a:ext cx="1270" cy="3599815"/>
                          <a:chOff x="10680" y="1191"/>
                          <a:chExt cx="2" cy="5669"/>
                        </a:xfrm>
                      </wpg:grpSpPr>
                      <wps:wsp>
                        <wps:cNvPr id="15" name="Freeform 36"/>
                        <wps:cNvSpPr/>
                        <wps:spPr bwMode="auto">
                          <a:xfrm>
                            <a:off x="10680" y="1191"/>
                            <a:ext cx="2" cy="5669"/>
                          </a:xfrm>
                          <a:custGeom>
                            <a:avLst/>
                            <a:gdLst>
                              <a:gd name="T0" fmla="+- 0 1191 1191"/>
                              <a:gd name="T1" fmla="*/ 1191 h 5669"/>
                              <a:gd name="T2" fmla="+- 0 6860 1191"/>
                              <a:gd name="T3" fmla="*/ 6860 h 5669"/>
                            </a:gdLst>
                            <a:ahLst/>
                            <a:cxnLst>
                              <a:cxn ang="0">
                                <a:pos x="0" y="T1"/>
                              </a:cxn>
                              <a:cxn ang="0">
                                <a:pos x="0" y="T3"/>
                              </a:cxn>
                            </a:cxnLst>
                            <a:rect l="0" t="0" r="r" b="b"/>
                            <a:pathLst>
                              <a:path h="5669">
                                <a:moveTo>
                                  <a:pt x="0" y="0"/>
                                </a:moveTo>
                                <a:lnTo>
                                  <a:pt x="0" y="5669"/>
                                </a:lnTo>
                              </a:path>
                            </a:pathLst>
                          </a:custGeom>
                          <a:noFill/>
                          <a:ln w="5398">
                            <a:solidFill>
                              <a:srgbClr val="231F2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534pt;margin-top:59.55pt;height:283.45pt;width:0.1pt;mso-position-horizontal-relative:page;mso-position-vertical-relative:page;z-index:-251638784;mso-width-relative:page;mso-height-relative:page;" coordorigin="10680,1191" coordsize="2,5669" o:gfxdata="UEsDBAoAAAAAAIdO4kAAAAAAAAAAAAAAAAAEAAAAZHJzL1BLAwQUAAAACACHTuJA15VK1dsAAAAN&#10;AQAADwAAAGRycy9kb3ducmV2LnhtbE2PQWvDMAyF74P9B6PCbqvtjoUsjVNG2XYqg7WDsZubqElo&#10;LIfYTdp/P/W03vSkx9P38tXZdWLEIbSeDOi5AoFU+qql2sD37v0xBRGipcp2ntDABQOsivu73GaV&#10;n+gLx22sBYdQyKyBJsY+kzKUDTob5r5H4tvBD85GlkMtq8FOHO46uVAqkc62xB8a2+O6wfK4PTkD&#10;H5OdXp/027g5HtaX393z589GozEPM62WICKe478ZrviMDgUz7f2JqiA61ipJuUzkSb9oEFcLrxYg&#10;9gaSNFEgi1zetij+AFBLAwQUAAAACACHTuJARe3bcO8CAACnBgAADgAAAGRycy9lMm9Eb2MueG1s&#10;pVVLbtswEN0X6B0ILls0svyLLUQOiqQOCvQTIO4BaIn6ABLJkrTldN1Fl71Pz1P0Gn2kJNtx2i7S&#10;DT3kPM68eRyNLy53dUW2XJtSipiGZwNKuEhkWoo8pp9Wy1czSoxlImWVFDym99zQy8XzZxeNivhQ&#10;FrJKuSYIIkzUqJgW1qooCExS8JqZM6m4gDOTumYWW50HqWYNotdVMBwMpkEjdaq0TLgxOL1unXTh&#10;42cZT+zHLDPckiqm4Gb9qv26dmuwuGBRrpkqyqSjwZ7AomalQNJ9qGtmGdno8lGouky0NDKzZ4ms&#10;A5llZcJ9DagmHJxUc6PlRvla8qjJ1V4mSHui05PDJh+2t5qUKd5uTIlgNd7o14+vP79/IziAOo3K&#10;I4ButLpTt7o7yNudK3iX6dr9ohSy87re73XlO0sSHIbDc2ifwDGazOezcNLKnhR4G3cpHExnAMAf&#10;hvOwd77pbg/bq5PpdO5cQZ8zcNT2TBqFBjIHjcz/aXRXMMW99MaV32s06TVaas5dV5LR1JFy2QHb&#10;S2QiA7XIunkvUyjKNlb69jhR60+F96L9rWwWJRtjb7j0srPtO2NBAJ2XwmqN7h1X0DSrK/Tzy1dk&#10;QJy2fmkFztMeFvawF0ELKkgvtgvbw0DoKNp0Nm1DnkYb9TBE86BDNDzdniUreuLJTnTMYRHmBsfA&#10;i6WkObTUyvcFIgDkqvwndtQ1ise2d7oUGhPhdBZoSjAL1m0hilnHzKVwJili6sVwB7Xc8pX0Lntg&#10;5ocIkhy8lXiM6hUFsHXDcAl8Q++TOq5Hryvksqwq/7yVIA2ojOYzr42RVZk6p2NjdL6+qjTZMky5&#10;4ShcDntOD2CYJiJFME8BP65pXZu27buW6T1aVst2RmKmwyik/kJJg/kYU/N5wzSnpHor8HHNw/HY&#10;DVS/GU/OkZLoY8/62MNEglAxtRQP7Mwr2w7hjdJlXiBT6MsS8jU+lax0Le35tay6Db5vb/lpCOvB&#10;uD3ee9Th/2X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NeVStXbAAAADQEAAA8AAAAAAAAAAQAg&#10;AAAAIgAAAGRycy9kb3ducmV2LnhtbFBLAQIUABQAAAAIAIdO4kBF7dtw7wIAAKcGAAAOAAAAAAAA&#10;AAEAIAAAACoBAABkcnMvZTJvRG9jLnhtbFBLBQYAAAAABgAGAFkBAACLBgAAAAA=&#10;">
                <o:lock v:ext="edit" aspectratio="f"/>
                <v:shape id="Freeform 36" o:spid="_x0000_s1026" o:spt="100" style="position:absolute;left:10680;top:1191;height:5669;width:2;" filled="f" stroked="t" coordsize="1,5669" o:gfxdata="UEsDBAoAAAAAAIdO4kAAAAAAAAAAAAAAAAAEAAAAZHJzL1BLAwQUAAAACACHTuJA3gi2KcAAAADb&#10;AAAADwAAAGRycy9kb3ducmV2LnhtbEWPT2vCQBDF74V+h2UKXkrdaFEkusmhoHiQgn/AehuyYxLM&#10;zqbZVRM/vSsI3mZ47/fmzSxtTSUu1LjSsoJBPwJBnFldcq5gt51/TUA4j6yxskwKOnKQJu9vM4y1&#10;vfKaLhufixDCLkYFhfd1LKXLCjLo+rYmDtrRNgZ9WJtc6gavIdxUchhFY2mw5HChwJp+CspOm7MJ&#10;NTp/+5fL38X4sNp/r/+2n5NbRUr1PgbRFISn1r/MT3qpAzeCxy9hAJn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CLYp&#10;wAAAANsAAAAPAAAAAAAAAAEAIAAAACIAAABkcnMvZG93bnJldi54bWxQSwECFAAUAAAACACHTuJA&#10;My8FnjsAAAA5AAAAEAAAAAAAAAABACAAAAAPAQAAZHJzL3NoYXBleG1sLnhtbFBLBQYAAAAABgAG&#10;AFsBAAC5AwAAAAA=&#10;" path="m0,0l0,5669e">
                  <v:path o:connectlocs="0,1191;0,6860" o:connectangles="0,0"/>
                  <v:fill on="f" focussize="0,0"/>
                  <v:stroke weight="0.42503937007874pt" color="#231F20" joinstyle="round"/>
                  <v:imagedata o:title=""/>
                  <o:lock v:ext="edit" aspectratio="f"/>
                </v:shape>
              </v:group>
            </w:pict>
          </mc:Fallback>
        </mc:AlternateContent>
      </w:r>
      <w:r>
        <w:rPr>
          <w:lang w:eastAsia="zh-CN"/>
        </w:rPr>
        <w:drawing>
          <wp:anchor distT="0" distB="0" distL="114300" distR="114300" simplePos="0" relativeHeight="251678720" behindDoc="1" locked="0" layoutInCell="1" allowOverlap="1">
            <wp:simplePos x="0" y="0"/>
            <wp:positionH relativeFrom="page">
              <wp:posOffset>6670675</wp:posOffset>
            </wp:positionH>
            <wp:positionV relativeFrom="page">
              <wp:posOffset>4457700</wp:posOffset>
            </wp:positionV>
            <wp:extent cx="639445" cy="585470"/>
            <wp:effectExtent l="0" t="0" r="8255" b="508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39445" cy="585470"/>
                    </a:xfrm>
                    <a:prstGeom prst="rect">
                      <a:avLst/>
                    </a:prstGeom>
                    <a:noFill/>
                  </pic:spPr>
                </pic:pic>
              </a:graphicData>
            </a:graphic>
          </wp:anchor>
        </w:drawing>
      </w:r>
      <w:r>
        <w:rPr>
          <w:lang w:eastAsia="zh-CN"/>
        </w:rPr>
        <mc:AlternateContent>
          <mc:Choice Requires="wps">
            <w:drawing>
              <wp:anchor distT="0" distB="0" distL="114300" distR="114300" simplePos="0" relativeHeight="251679744" behindDoc="1" locked="0" layoutInCell="1" allowOverlap="1">
                <wp:simplePos x="0" y="0"/>
                <wp:positionH relativeFrom="page">
                  <wp:posOffset>6788785</wp:posOffset>
                </wp:positionH>
                <wp:positionV relativeFrom="page">
                  <wp:posOffset>2002155</wp:posOffset>
                </wp:positionV>
                <wp:extent cx="139700" cy="309245"/>
                <wp:effectExtent l="0" t="1905" r="0" b="3175"/>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39700" cy="309245"/>
                        </a:xfrm>
                        <a:prstGeom prst="rect">
                          <a:avLst/>
                        </a:prstGeom>
                        <a:noFill/>
                        <a:ln>
                          <a:noFill/>
                        </a:ln>
                      </wps:spPr>
                      <wps:txbx>
                        <w:txbxContent>
                          <w:p>
                            <w:pPr>
                              <w:spacing w:line="208" w:lineRule="exact"/>
                              <w:ind w:left="20"/>
                              <w:rPr>
                                <w:rFonts w:ascii="方正琥珀_GBK" w:hAnsi="方正琥珀_GBK" w:eastAsia="方正琥珀_GBK" w:cs="方正琥珀_GBK"/>
                                <w:sz w:val="18"/>
                                <w:szCs w:val="18"/>
                              </w:rPr>
                            </w:pPr>
                            <w:r>
                              <w:rPr>
                                <w:rFonts w:ascii="方正琥珀_GBK" w:hAnsi="方正琥珀_GBK" w:eastAsia="方正琥珀_GBK" w:cs="方正琥珀_GBK"/>
                                <w:color w:val="231F20"/>
                                <w:w w:val="98"/>
                                <w:sz w:val="18"/>
                                <w:szCs w:val="18"/>
                              </w:rPr>
                              <w:t>附录1</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534.55pt;margin-top:157.65pt;height:24.35pt;width:11pt;mso-position-horizontal-relative:page;mso-position-vertical-relative:page;z-index:-251636736;mso-width-relative:page;mso-height-relative:page;" filled="f" stroked="f" coordsize="21600,21600" o:gfxdata="UEsDBAoAAAAAAIdO4kAAAAAAAAAAAAAAAAAEAAAAZHJzL1BLAwQUAAAACACHTuJAyLSghdsAAAAN&#10;AQAADwAAAGRycy9kb3ducmV2LnhtbE2PwU7DMBBE70j8g7VI3Kht0kY0xKlUChcEEhQ4cNsm2yQi&#10;tkPsNuHv2Z7gOLNPszP5arKdONIQWu8M6JkCQa70VetqA+9vD1c3IEJEV2HnHRn4oQCr4vwsx6zy&#10;o3ul4zbWgkNcyNBAE2OfSRnKhiyGme/J8W3vB4uR5VDLasCRw20nr5VKpcXW8YcGe7prqPzaHqyB&#10;+/XL4+b5e5r241q3c9wsPpKnT2MuL7S6BRFpin8wnOpzdSi4084fXBVEx1qlS82sgUQvEhAnRC01&#10;Wzu20rkCWeTy/4riF1BLAwQUAAAACACHTuJASz3RF+8BAAC4AwAADgAAAGRycy9lMm9Eb2MueG1s&#10;rVPNjtMwEL4j8Q6W7zRpl7+Nmq6WXS1CWn6khQeYOk5ikXjM2G3SF4A34MSFO8/V52DstGWBG+Ji&#10;Tcbjb7755svyYuw7sdXkDdpSzme5FNoqrIxtSvnh/c2j51L4ALaCDq0u5U57ebF6+GA5uEIvsMWu&#10;0iQYxPpicKVsQ3BFlnnV6h78DJ22fFkj9RD4k5qsIhgYve+yRZ4/zQakyhEq7T1nr6dLuUr4da1V&#10;eFvXXgfRlZK5hXRSOtfxzFZLKBoC1xp1oAH/wKIHY7npCeoaAogNmb+geqMIPdZhprDPsK6N0mkG&#10;nmae/zHNXQtOp1lYHO9OMvn/B6vebN+RMBXvbiGFhZ53tP/6Zf/tx/77Z8E5FmhwvuC6O8eVYXyB&#10;IxenYb27RfXRC4tXLdhGXxLh0GqomOA8vszuPZ1wfARZD6+x4kawCZiAxpr6qB7rIRidF7U7LUeP&#10;QajY8uz8Wc43iq/O8vPF4yepAxTHx458eKmxFzEoJfHuEzhsb32IZKA4lsReFm9M16X9d/a3BBfG&#10;TCIf+U7Mw7geD2KssdrxGISTndj+HMRTioGtVEr/aQOkpeheWZYi+u4Y0DFYHwOwqkV2JD+ewqsw&#10;+XPjyDQtI09iW7xkuWqTRom6TiwOPNkeacKDlaP/7n+nql8/3O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LSghdsAAAANAQAADwAAAAAAAAABACAAAAAiAAAAZHJzL2Rvd25yZXYueG1sUEsBAhQA&#10;FAAAAAgAh07iQEs90RfvAQAAuAMAAA4AAAAAAAAAAQAgAAAAKgEAAGRycy9lMm9Eb2MueG1sUEsF&#10;BgAAAAAGAAYAWQEAAIsFAAAAAA==&#10;">
                <v:fill on="f" focussize="0,0"/>
                <v:stroke on="f"/>
                <v:imagedata o:title=""/>
                <o:lock v:ext="edit" aspectratio="f"/>
                <v:textbox inset="0mm,0mm,0mm,0mm" style="layout-flow:vertical;">
                  <w:txbxContent>
                    <w:p>
                      <w:pPr>
                        <w:spacing w:line="208" w:lineRule="exact"/>
                        <w:ind w:left="20"/>
                        <w:rPr>
                          <w:rFonts w:ascii="方正琥珀_GBK" w:hAnsi="方正琥珀_GBK" w:eastAsia="方正琥珀_GBK" w:cs="方正琥珀_GBK"/>
                          <w:sz w:val="18"/>
                          <w:szCs w:val="18"/>
                        </w:rPr>
                      </w:pPr>
                      <w:r>
                        <w:rPr>
                          <w:rFonts w:ascii="方正琥珀_GBK" w:hAnsi="方正琥珀_GBK" w:eastAsia="方正琥珀_GBK" w:cs="方正琥珀_GBK"/>
                          <w:color w:val="231F20"/>
                          <w:w w:val="98"/>
                          <w:sz w:val="18"/>
                          <w:szCs w:val="18"/>
                        </w:rPr>
                        <w:t>附录1</w:t>
                      </w:r>
                    </w:p>
                  </w:txbxContent>
                </v:textbox>
              </v:shape>
            </w:pict>
          </mc:Fallback>
        </mc:AlternateContent>
      </w:r>
      <w:r>
        <w:rPr>
          <w:lang w:eastAsia="zh-CN"/>
        </w:rPr>
        <mc:AlternateContent>
          <mc:Choice Requires="wps">
            <w:drawing>
              <wp:anchor distT="0" distB="0" distL="114300" distR="114300" simplePos="0" relativeHeight="251680768" behindDoc="1" locked="0" layoutInCell="1" allowOverlap="1">
                <wp:simplePos x="0" y="0"/>
                <wp:positionH relativeFrom="page">
                  <wp:posOffset>6788785</wp:posOffset>
                </wp:positionH>
                <wp:positionV relativeFrom="page">
                  <wp:posOffset>2400300</wp:posOffset>
                </wp:positionV>
                <wp:extent cx="139700" cy="1968500"/>
                <wp:effectExtent l="0" t="0" r="0" b="317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39700" cy="1968500"/>
                        </a:xfrm>
                        <a:prstGeom prst="rect">
                          <a:avLst/>
                        </a:prstGeom>
                        <a:noFill/>
                        <a:ln>
                          <a:noFill/>
                        </a:ln>
                      </wps:spPr>
                      <wps:txbx>
                        <w:txbxContent>
                          <w:p>
                            <w:pPr>
                              <w:spacing w:line="208" w:lineRule="exact"/>
                              <w:ind w:left="20"/>
                              <w:rPr>
                                <w:rFonts w:ascii="方正琥珀_GBK" w:hAnsi="方正琥珀_GBK" w:eastAsia="方正琥珀_GBK" w:cs="方正琥珀_GBK"/>
                                <w:sz w:val="18"/>
                                <w:szCs w:val="18"/>
                                <w:lang w:eastAsia="zh-CN"/>
                              </w:rPr>
                            </w:pPr>
                            <w:r>
                              <w:rPr>
                                <w:rFonts w:ascii="方正琥珀_GBK" w:hAnsi="方正琥珀_GBK" w:eastAsia="方正琥珀_GBK" w:cs="方正琥珀_GBK"/>
                                <w:color w:val="231F20"/>
                                <w:sz w:val="18"/>
                                <w:szCs w:val="18"/>
                                <w:lang w:eastAsia="zh-CN"/>
                              </w:rPr>
                              <w:t>青年学生艾滋病防治宣传教育核心知识</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534.55pt;margin-top:189pt;height:155pt;width:11pt;mso-position-horizontal-relative:page;mso-position-vertical-relative:page;z-index:-251635712;mso-width-relative:page;mso-height-relative:page;" filled="f" stroked="f" coordsize="21600,21600" o:gfxdata="UEsDBAoAAAAAAIdO4kAAAAAAAAAAAAAAAAAEAAAAZHJzL1BLAwQUAAAACACHTuJA42dGYNsAAAAN&#10;AQAADwAAAGRycy9kb3ducmV2LnhtbE2PwU7DMBBE70j8g7VI3KgdCiENcSqVwgWBBAUO3LbxNomI&#10;7RC7Tfh7tic4zuzT7EyxnGwnDjSE1jsNyUyBIFd507paw/vbw0UGIkR0BjvvSMMPBViWpycF5saP&#10;7pUOm1gLDnEhRw1NjH0uZagashhmvifHt50fLEaWQy3NgCOH205eKpVKi63jDw32dNdQ9bXZWw33&#10;q5fH9fP3NO3GVdJe4fr6Y/70qfX5WaJuQUSa4h8Mx/pcHUrutPV7Z4LoWKt0kTCrYX6T8aojohYJ&#10;W1sNacaWLAv5f0X5C1BLAwQUAAAACACHTuJAP53yB+4BAAC5AwAADgAAAGRycy9lMm9Eb2MueG1s&#10;rVPNbtQwEL4j8Q6W72yyRZQ22mxVWhUhlR+p7QM4jp1YJB4z9m6yLwBvwIkLd55rn4Oxs1kK3BAX&#10;a2yPv/nmm8+ri7Hv2FahN2BLvlzknCkroTa2KfnD/c2zM858ELYWHVhV8p3y/GL99MlqcIU6gRa6&#10;WiEjEOuLwZW8DcEVWeZlq3rhF+CUpUsN2ItAW2yyGsVA6H2XneT5aTYA1g5BKu/p9Hq65OuEr7WS&#10;4b3WXgXWlZy4hbRiWqu4ZuuVKBoUrjXyQEP8A4teGEtFj1DXIgi2QfMXVG8kggcdFhL6DLQ2UqUe&#10;qJtl/kc3d61wKvVC4nh3lMn/P1j5bvsBmalpdkvOrOhpRvuvX/bffuy/f2Z0RgINzheUd+coM4yv&#10;YKTk1Kx3tyA/embhqhW2UZeIMLRK1EQwvcwePZ1wfASphrdQUyGxCZCARo19VI/0YIROg9odh6PG&#10;wGQs+fz8ZU43kq6W56dnL2hD5DJRzK8d+vBaQc9iUHKk4Sd0sb31YUqdU2IxCzem65IBOvvbAWHG&#10;k8Q+Ep6oh7EaD2pUUO+oD4TJT+R/CuLK2UBeKrn/tBGoOOveWNIiGm8OcA6qORBWtkCWpMdTeBUm&#10;g24cmqYl5EltC5eklzaplSjsxOLAk/yRxDh4ORrw8T5l/fpx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Z0Zg2wAAAA0BAAAPAAAAAAAAAAEAIAAAACIAAABkcnMvZG93bnJldi54bWxQSwECFAAU&#10;AAAACACHTuJAP53yB+4BAAC5AwAADgAAAAAAAAABACAAAAAqAQAAZHJzL2Uyb0RvYy54bWxQSwUG&#10;AAAAAAYABgBZAQAAigUAAAAA&#10;">
                <v:fill on="f" focussize="0,0"/>
                <v:stroke on="f"/>
                <v:imagedata o:title=""/>
                <o:lock v:ext="edit" aspectratio="f"/>
                <v:textbox inset="0mm,0mm,0mm,0mm" style="layout-flow:vertical;">
                  <w:txbxContent>
                    <w:p>
                      <w:pPr>
                        <w:spacing w:line="208" w:lineRule="exact"/>
                        <w:ind w:left="20"/>
                        <w:rPr>
                          <w:rFonts w:ascii="方正琥珀_GBK" w:hAnsi="方正琥珀_GBK" w:eastAsia="方正琥珀_GBK" w:cs="方正琥珀_GBK"/>
                          <w:sz w:val="18"/>
                          <w:szCs w:val="18"/>
                          <w:lang w:eastAsia="zh-CN"/>
                        </w:rPr>
                      </w:pPr>
                      <w:r>
                        <w:rPr>
                          <w:rFonts w:ascii="方正琥珀_GBK" w:hAnsi="方正琥珀_GBK" w:eastAsia="方正琥珀_GBK" w:cs="方正琥珀_GBK"/>
                          <w:color w:val="231F20"/>
                          <w:sz w:val="18"/>
                          <w:szCs w:val="18"/>
                          <w:lang w:eastAsia="zh-CN"/>
                        </w:rPr>
                        <w:t>青年学生艾滋病防治宣传教育核心知识</w:t>
                      </w:r>
                    </w:p>
                  </w:txbxContent>
                </v:textbox>
              </v:shape>
            </w:pict>
          </mc:Fallback>
        </mc:AlternateContent>
      </w:r>
      <w:r>
        <w:rPr>
          <w:lang w:eastAsia="zh-CN"/>
        </w:rPr>
        <mc:AlternateContent>
          <mc:Choice Requires="wps">
            <w:drawing>
              <wp:anchor distT="0" distB="0" distL="114300" distR="114300" simplePos="0" relativeHeight="251681792" behindDoc="1" locked="0" layoutInCell="1" allowOverlap="1">
                <wp:simplePos x="0" y="0"/>
                <wp:positionH relativeFrom="page">
                  <wp:posOffset>337820</wp:posOffset>
                </wp:positionH>
                <wp:positionV relativeFrom="page">
                  <wp:posOffset>2479675</wp:posOffset>
                </wp:positionV>
                <wp:extent cx="139700" cy="152400"/>
                <wp:effectExtent l="4445" t="3175"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39700" cy="152400"/>
                        </a:xfrm>
                        <a:prstGeom prst="rect">
                          <a:avLst/>
                        </a:prstGeom>
                        <a:noFill/>
                        <a:ln>
                          <a:noFill/>
                        </a:ln>
                      </wps:spPr>
                      <wps:txbx>
                        <w:txbxContent>
                          <w:p>
                            <w:pPr>
                              <w:spacing w:line="215" w:lineRule="exact"/>
                              <w:ind w:left="20"/>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w w:val="98"/>
                                <w:sz w:val="18"/>
                                <w:szCs w:val="18"/>
                              </w:rPr>
                              <w:t>53</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26.6pt;margin-top:195.25pt;height:12pt;width:11pt;mso-position-horizontal-relative:page;mso-position-vertical-relative:page;z-index:-251634688;mso-width-relative:page;mso-height-relative:page;" filled="f" stroked="f" coordsize="21600,21600" o:gfxdata="UEsDBAoAAAAAAIdO4kAAAAAAAAAAAAAAAAAEAAAAZHJzL1BLAwQUAAAACACHTuJAyrs0sdoAAAAJ&#10;AQAADwAAAGRycy9kb3ducmV2LnhtbE2PwU7DMAyG70i8Q2Qkbizp2jAoTSeNwQUNCTY4cMuarK1o&#10;nNJka3l7zAmOtj/9/v5iObmOnewQWo8KkpkAZrHypsVawdvu8eoGWIgaje48WgXfNsCyPD8rdG78&#10;iK/2tI01oxAMuVbQxNjnnIeqsU6Hme8t0u3gB6cjjUPNzaBHCncdnwtxzZ1ukT40urf3ja0+t0en&#10;4GH18rR+/pqmw7hK2kyv5Xu6+VDq8iIRd8CineIfDL/6pA4lOe39EU1gnQKZzolUkN4KCYyAhaTF&#10;XkGWZBJ4WfD/DcofUEsDBBQAAAAIAIdO4kBPXtgn7AEAALgDAAAOAAAAZHJzL2Uyb0RvYy54bWyt&#10;U82O0zAQviPxDpbvNG35j5qull0tQlp+pIUHmDhOYpF4zNht0heAN9gTF+48V5+DsdN2F7ghLtZk&#10;ZvzNN5+/rM7GvhNbTd6gLeRiNpdCW4WVsU0hP328evRCCh/AVtCh1YXcaS/P1g8frAaX6yW22FWa&#10;BINYnw+ukG0ILs8yr1rdg5+h05aLNVIPgT+pySqCgdH7LlvO58+yAalyhEp7z9nLqSjXCb+utQrv&#10;69rrILpCMreQTkpnGc9svYK8IXCtUQca8A8sejCWh56gLiGA2JD5C6o3itBjHWYK+wzr2iidduBt&#10;FvM/trlpwem0C4vj3Ukm//9g1bvtBxKm4rdjeSz0/Eb722/77z/3P74KzrFAg/M599047gzjKxy5&#10;OS3r3TWqz15YvGjBNvqcCIdWQ8UEF/Fmdu/qhOMjSDm8xYoHwSZgAhpr6qN6rIdgdGayOz2OHoNQ&#10;ceTjl8/nXFFcWjxdPuE4ToD8eNmRD6819iIGhSR++wQO22sfptZjS5xl8cp0Hech7+xvCcaMmUQ+&#10;8p2Yh7EcuTtuVGK14zUIJzux/TmIpxQDW6mQ/ssGSEvRvbEsRfTdMaBjUB4DsKpFdiRfnsKLMPlz&#10;48g0LSNPYls8Z7lqk1a5Y3HgyfZIYhysHP13/zt13f1w6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uzSx2gAAAAkBAAAPAAAAAAAAAAEAIAAAACIAAABkcnMvZG93bnJldi54bWxQSwECFAAUAAAA&#10;CACHTuJAT17YJ+wBAAC4AwAADgAAAAAAAAABACAAAAApAQAAZHJzL2Uyb0RvYy54bWxQSwUGAAAA&#10;AAYABgBZAQAAhwUAAAAA&#10;">
                <v:fill on="f" focussize="0,0"/>
                <v:stroke on="f"/>
                <v:imagedata o:title=""/>
                <o:lock v:ext="edit" aspectratio="f"/>
                <v:textbox inset="0mm,0mm,0mm,0mm" style="layout-flow:vertical;">
                  <w:txbxContent>
                    <w:p>
                      <w:pPr>
                        <w:spacing w:line="215" w:lineRule="exact"/>
                        <w:ind w:left="20"/>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w w:val="98"/>
                          <w:sz w:val="18"/>
                          <w:szCs w:val="18"/>
                        </w:rPr>
                        <w:t>53</w:t>
                      </w:r>
                    </w:p>
                  </w:txbxContent>
                </v:textbox>
              </v:shape>
            </w:pict>
          </mc:Fallback>
        </mc:AlternateContent>
      </w:r>
    </w:p>
    <w:tbl>
      <w:tblPr>
        <w:tblStyle w:val="7"/>
        <w:tblW w:w="0" w:type="auto"/>
        <w:tblInd w:w="96" w:type="dxa"/>
        <w:tblLayout w:type="fixed"/>
        <w:tblCellMar>
          <w:top w:w="0" w:type="dxa"/>
          <w:left w:w="0" w:type="dxa"/>
          <w:bottom w:w="0" w:type="dxa"/>
          <w:right w:w="0" w:type="dxa"/>
        </w:tblCellMar>
      </w:tblPr>
      <w:tblGrid>
        <w:gridCol w:w="454"/>
        <w:gridCol w:w="2608"/>
        <w:gridCol w:w="6293"/>
      </w:tblGrid>
      <w:tr>
        <w:tblPrEx>
          <w:tblCellMar>
            <w:top w:w="0" w:type="dxa"/>
            <w:left w:w="0" w:type="dxa"/>
            <w:bottom w:w="0" w:type="dxa"/>
            <w:right w:w="0" w:type="dxa"/>
          </w:tblCellMar>
        </w:tblPrEx>
        <w:trPr>
          <w:trHeight w:val="407" w:hRule="exact"/>
        </w:trPr>
        <w:tc>
          <w:tcPr>
            <w:tcW w:w="3061" w:type="dxa"/>
            <w:gridSpan w:val="2"/>
            <w:tcBorders>
              <w:top w:val="single" w:color="231F20" w:sz="6" w:space="0"/>
              <w:left w:val="nil"/>
              <w:bottom w:val="single" w:color="231F20" w:sz="2" w:space="0"/>
              <w:right w:val="single" w:color="231F20" w:sz="2" w:space="0"/>
            </w:tcBorders>
            <w:shd w:val="clear" w:color="auto" w:fill="DCDDDE"/>
          </w:tcPr>
          <w:p>
            <w:pPr>
              <w:pStyle w:val="9"/>
              <w:spacing w:before="19"/>
              <w:ind w:left="1151" w:right="1147"/>
              <w:jc w:val="center"/>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sz w:val="18"/>
                <w:szCs w:val="18"/>
              </w:rPr>
              <w:t>核心知识</w:t>
            </w:r>
          </w:p>
        </w:tc>
        <w:tc>
          <w:tcPr>
            <w:tcW w:w="6293" w:type="dxa"/>
            <w:tcBorders>
              <w:top w:val="single" w:color="231F20" w:sz="6" w:space="0"/>
              <w:left w:val="single" w:color="231F20" w:sz="2" w:space="0"/>
              <w:bottom w:val="single" w:color="231F20" w:sz="2" w:space="0"/>
              <w:right w:val="nil"/>
            </w:tcBorders>
            <w:shd w:val="clear" w:color="auto" w:fill="DCDDDE"/>
          </w:tcPr>
          <w:p>
            <w:pPr>
              <w:pStyle w:val="9"/>
              <w:spacing w:before="19"/>
              <w:ind w:left="2762" w:right="2766"/>
              <w:jc w:val="center"/>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sz w:val="18"/>
                <w:szCs w:val="18"/>
              </w:rPr>
              <w:t>主要内容</w:t>
            </w:r>
          </w:p>
        </w:tc>
      </w:tr>
      <w:tr>
        <w:tblPrEx>
          <w:tblCellMar>
            <w:top w:w="0" w:type="dxa"/>
            <w:left w:w="0" w:type="dxa"/>
            <w:bottom w:w="0" w:type="dxa"/>
            <w:right w:w="0" w:type="dxa"/>
          </w:tblCellMar>
        </w:tblPrEx>
        <w:trPr>
          <w:trHeight w:val="335" w:hRule="exact"/>
        </w:trPr>
        <w:tc>
          <w:tcPr>
            <w:tcW w:w="454" w:type="dxa"/>
            <w:vMerge w:val="restart"/>
            <w:tcBorders>
              <w:top w:val="single" w:color="231F20" w:sz="2" w:space="0"/>
              <w:left w:val="nil"/>
              <w:right w:val="single" w:color="231F20" w:sz="2" w:space="0"/>
            </w:tcBorders>
          </w:tcPr>
          <w:p/>
        </w:tc>
        <w:tc>
          <w:tcPr>
            <w:tcW w:w="2608" w:type="dxa"/>
            <w:vMerge w:val="restart"/>
            <w:tcBorders>
              <w:top w:val="single" w:color="231F20" w:sz="2" w:space="0"/>
              <w:left w:val="single" w:color="231F20" w:sz="2" w:space="0"/>
              <w:right w:val="single" w:color="231F20" w:sz="2" w:space="0"/>
            </w:tcBorders>
          </w:tcPr>
          <w:p/>
        </w:tc>
        <w:tc>
          <w:tcPr>
            <w:tcW w:w="6293" w:type="dxa"/>
            <w:tcBorders>
              <w:top w:val="single" w:color="231F20" w:sz="2" w:space="0"/>
              <w:left w:val="single" w:color="231F20" w:sz="2" w:space="0"/>
              <w:bottom w:val="nil"/>
              <w:right w:val="nil"/>
            </w:tcBorders>
          </w:tcPr>
          <w:p>
            <w:pPr>
              <w:pStyle w:val="9"/>
              <w:spacing w:line="290" w:lineRule="exact"/>
              <w:ind w:left="447"/>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pacing w:val="6"/>
                <w:sz w:val="18"/>
                <w:szCs w:val="18"/>
                <w:lang w:eastAsia="zh-CN"/>
              </w:rPr>
              <w:t>可以求助于最近的自愿咨询检测门</w:t>
            </w:r>
            <w:r>
              <w:rPr>
                <w:rFonts w:ascii="Adobe 仿宋 Std R" w:hAnsi="Adobe 仿宋 Std R" w:eastAsia="Adobe 仿宋 Std R" w:cs="Adobe 仿宋 Std R"/>
                <w:color w:val="231F20"/>
                <w:spacing w:val="-45"/>
                <w:sz w:val="18"/>
                <w:szCs w:val="18"/>
                <w:lang w:eastAsia="zh-CN"/>
              </w:rPr>
              <w:t>诊</w:t>
            </w:r>
            <w:r>
              <w:rPr>
                <w:rFonts w:ascii="Adobe 仿宋 Std R" w:hAnsi="Adobe 仿宋 Std R" w:eastAsia="Adobe 仿宋 Std R" w:cs="Adobe 仿宋 Std R"/>
                <w:color w:val="231F20"/>
                <w:spacing w:val="-23"/>
                <w:sz w:val="18"/>
                <w:szCs w:val="18"/>
                <w:lang w:eastAsia="zh-CN"/>
              </w:rPr>
              <w:t>（</w:t>
            </w:r>
            <w:r>
              <w:rPr>
                <w:rFonts w:ascii="Adobe 仿宋 Std R" w:hAnsi="Adobe 仿宋 Std R" w:eastAsia="Adobe 仿宋 Std R" w:cs="Adobe 仿宋 Std R"/>
                <w:color w:val="231F20"/>
                <w:sz w:val="18"/>
                <w:szCs w:val="18"/>
                <w:lang w:eastAsia="zh-CN"/>
              </w:rPr>
              <w:t>VCT</w:t>
            </w:r>
            <w:r>
              <w:rPr>
                <w:rFonts w:ascii="Adobe 仿宋 Std R" w:hAnsi="Adobe 仿宋 Std R" w:eastAsia="Adobe 仿宋 Std R" w:cs="Adobe 仿宋 Std R"/>
                <w:color w:val="231F20"/>
                <w:spacing w:val="-15"/>
                <w:sz w:val="18"/>
                <w:szCs w:val="18"/>
                <w:lang w:eastAsia="zh-CN"/>
              </w:rPr>
              <w:t xml:space="preserve"> </w:t>
            </w:r>
            <w:r>
              <w:rPr>
                <w:rFonts w:ascii="Adobe 仿宋 Std R" w:hAnsi="Adobe 仿宋 Std R" w:eastAsia="Adobe 仿宋 Std R" w:cs="Adobe 仿宋 Std R"/>
                <w:color w:val="231F20"/>
                <w:spacing w:val="6"/>
                <w:sz w:val="18"/>
                <w:szCs w:val="18"/>
                <w:lang w:eastAsia="zh-CN"/>
              </w:rPr>
              <w:t>门</w:t>
            </w:r>
            <w:r>
              <w:rPr>
                <w:rFonts w:ascii="Adobe 仿宋 Std R" w:hAnsi="Adobe 仿宋 Std R" w:eastAsia="Adobe 仿宋 Std R" w:cs="Adobe 仿宋 Std R"/>
                <w:color w:val="231F20"/>
                <w:spacing w:val="-23"/>
                <w:sz w:val="18"/>
                <w:szCs w:val="18"/>
                <w:lang w:eastAsia="zh-CN"/>
              </w:rPr>
              <w:t>诊</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pacing w:val="6"/>
                <w:sz w:val="18"/>
                <w:szCs w:val="18"/>
                <w:lang w:eastAsia="zh-CN"/>
              </w:rPr>
              <w:t>。</w:t>
            </w:r>
            <w:r>
              <w:rPr>
                <w:rFonts w:ascii="Adobe 仿宋 Std R" w:hAnsi="Adobe 仿宋 Std R" w:eastAsia="Adobe 仿宋 Std R" w:cs="Adobe 仿宋 Std R"/>
                <w:color w:val="231F20"/>
                <w:spacing w:val="6"/>
                <w:sz w:val="18"/>
                <w:szCs w:val="18"/>
              </w:rPr>
              <w:t>卫生部门指定的自</w:t>
            </w:r>
            <w:r>
              <w:rPr>
                <w:rFonts w:ascii="Adobe 仿宋 Std R" w:hAnsi="Adobe 仿宋 Std R" w:eastAsia="Adobe 仿宋 Std R" w:cs="Adobe 仿宋 Std R"/>
                <w:color w:val="231F20"/>
                <w:sz w:val="18"/>
                <w:szCs w:val="18"/>
              </w:rPr>
              <w:t>愿</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tc>
        <w:tc>
          <w:tcPr>
            <w:tcW w:w="2608" w:type="dxa"/>
            <w:vMerge w:val="continue"/>
            <w:tcBorders>
              <w:left w:val="single" w:color="231F20" w:sz="2" w:space="0"/>
              <w:right w:val="single" w:color="231F20" w:sz="2" w:space="0"/>
            </w:tcBorders>
          </w:tcPr>
          <w:p/>
        </w:tc>
        <w:tc>
          <w:tcPr>
            <w:tcW w:w="6293"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咨询检测门诊所提供的咨询和检测服务都是完全免费的。</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3" w:type="dxa"/>
            <w:tcBorders>
              <w:top w:val="nil"/>
              <w:left w:val="single" w:color="231F20" w:sz="2" w:space="0"/>
              <w:bottom w:val="nil"/>
              <w:right w:val="nil"/>
            </w:tcBorders>
          </w:tcPr>
          <w:p>
            <w:pPr>
              <w:pStyle w:val="9"/>
              <w:spacing w:line="229" w:lineRule="exact"/>
              <w:ind w:left="443"/>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pacing w:val="2"/>
                <w:w w:val="90"/>
                <w:sz w:val="18"/>
                <w:szCs w:val="18"/>
                <w:lang w:eastAsia="zh-CN"/>
              </w:rPr>
              <w:t>自愿咨询检测门诊通常设在当地疾控中</w:t>
            </w:r>
            <w:r>
              <w:rPr>
                <w:rFonts w:ascii="Adobe 仿宋 Std R" w:hAnsi="Adobe 仿宋 Std R" w:eastAsia="Adobe 仿宋 Std R" w:cs="Adobe 仿宋 Std R"/>
                <w:color w:val="231F20"/>
                <w:w w:val="90"/>
                <w:sz w:val="18"/>
                <w:szCs w:val="18"/>
                <w:lang w:eastAsia="zh-CN"/>
              </w:rPr>
              <w:t xml:space="preserve">心  </w:t>
            </w:r>
            <w:r>
              <w:rPr>
                <w:rFonts w:ascii="Adobe 仿宋 Std R" w:hAnsi="Adobe 仿宋 Std R" w:eastAsia="Adobe 仿宋 Std R" w:cs="Adobe 仿宋 Std R"/>
                <w:color w:val="231F20"/>
                <w:spacing w:val="37"/>
                <w:w w:val="90"/>
                <w:sz w:val="18"/>
                <w:szCs w:val="18"/>
                <w:lang w:eastAsia="zh-CN"/>
              </w:rPr>
              <w:t xml:space="preserve"> </w:t>
            </w:r>
            <w:r>
              <w:rPr>
                <w:rFonts w:ascii="Adobe 仿宋 Std R" w:hAnsi="Adobe 仿宋 Std R" w:eastAsia="Adobe 仿宋 Std R" w:cs="Adobe 仿宋 Std R"/>
                <w:color w:val="231F20"/>
                <w:w w:val="90"/>
                <w:sz w:val="18"/>
                <w:szCs w:val="18"/>
                <w:lang w:eastAsia="zh-CN"/>
              </w:rPr>
              <w:t xml:space="preserve">/  </w:t>
            </w:r>
            <w:r>
              <w:rPr>
                <w:rFonts w:ascii="Adobe 仿宋 Std R" w:hAnsi="Adobe 仿宋 Std R" w:eastAsia="Adobe 仿宋 Std R" w:cs="Adobe 仿宋 Std R"/>
                <w:color w:val="231F20"/>
                <w:spacing w:val="38"/>
                <w:w w:val="90"/>
                <w:sz w:val="18"/>
                <w:szCs w:val="18"/>
                <w:lang w:eastAsia="zh-CN"/>
              </w:rPr>
              <w:t xml:space="preserve"> </w:t>
            </w:r>
            <w:r>
              <w:rPr>
                <w:rFonts w:ascii="Adobe 仿宋 Std R" w:hAnsi="Adobe 仿宋 Std R" w:eastAsia="Adobe 仿宋 Std R" w:cs="Adobe 仿宋 Std R"/>
                <w:color w:val="231F20"/>
                <w:spacing w:val="2"/>
                <w:w w:val="90"/>
                <w:sz w:val="18"/>
                <w:szCs w:val="18"/>
                <w:lang w:eastAsia="zh-CN"/>
              </w:rPr>
              <w:t>医</w:t>
            </w:r>
            <w:r>
              <w:rPr>
                <w:rFonts w:ascii="Adobe 仿宋 Std R" w:hAnsi="Adobe 仿宋 Std R" w:eastAsia="Adobe 仿宋 Std R" w:cs="Adobe 仿宋 Std R"/>
                <w:color w:val="231F20"/>
                <w:w w:val="90"/>
                <w:sz w:val="18"/>
                <w:szCs w:val="18"/>
                <w:lang w:eastAsia="zh-CN"/>
              </w:rPr>
              <w:t xml:space="preserve">院  </w:t>
            </w:r>
            <w:r>
              <w:rPr>
                <w:rFonts w:ascii="Adobe 仿宋 Std R" w:hAnsi="Adobe 仿宋 Std R" w:eastAsia="Adobe 仿宋 Std R" w:cs="Adobe 仿宋 Std R"/>
                <w:color w:val="231F20"/>
                <w:spacing w:val="38"/>
                <w:w w:val="90"/>
                <w:sz w:val="18"/>
                <w:szCs w:val="18"/>
                <w:lang w:eastAsia="zh-CN"/>
              </w:rPr>
              <w:t xml:space="preserve"> </w:t>
            </w:r>
            <w:r>
              <w:rPr>
                <w:rFonts w:ascii="Adobe 仿宋 Std R" w:hAnsi="Adobe 仿宋 Std R" w:eastAsia="Adobe 仿宋 Std R" w:cs="Adobe 仿宋 Std R"/>
                <w:color w:val="231F20"/>
                <w:w w:val="90"/>
                <w:sz w:val="18"/>
                <w:szCs w:val="18"/>
                <w:lang w:eastAsia="zh-CN"/>
              </w:rPr>
              <w:t xml:space="preserve">/  </w:t>
            </w:r>
            <w:r>
              <w:rPr>
                <w:rFonts w:ascii="Adobe 仿宋 Std R" w:hAnsi="Adobe 仿宋 Std R" w:eastAsia="Adobe 仿宋 Std R" w:cs="Adobe 仿宋 Std R"/>
                <w:color w:val="231F20"/>
                <w:spacing w:val="37"/>
                <w:w w:val="90"/>
                <w:sz w:val="18"/>
                <w:szCs w:val="18"/>
                <w:lang w:eastAsia="zh-CN"/>
              </w:rPr>
              <w:t xml:space="preserve"> </w:t>
            </w:r>
            <w:r>
              <w:rPr>
                <w:rFonts w:ascii="Adobe 仿宋 Std R" w:hAnsi="Adobe 仿宋 Std R" w:eastAsia="Adobe 仿宋 Std R" w:cs="Adobe 仿宋 Std R"/>
                <w:color w:val="231F20"/>
                <w:spacing w:val="2"/>
                <w:w w:val="90"/>
                <w:sz w:val="18"/>
                <w:szCs w:val="18"/>
                <w:lang w:eastAsia="zh-CN"/>
              </w:rPr>
              <w:t>妇幼保健</w:t>
            </w:r>
            <w:r>
              <w:rPr>
                <w:rFonts w:ascii="Adobe 仿宋 Std R" w:hAnsi="Adobe 仿宋 Std R" w:eastAsia="Adobe 仿宋 Std R" w:cs="Adobe 仿宋 Std R"/>
                <w:color w:val="231F20"/>
                <w:w w:val="90"/>
                <w:sz w:val="18"/>
                <w:szCs w:val="18"/>
                <w:lang w:eastAsia="zh-CN"/>
              </w:rPr>
              <w:t>院</w:t>
            </w:r>
            <w:r>
              <w:rPr>
                <w:rFonts w:ascii="Adobe 仿宋 Std R" w:hAnsi="Adobe 仿宋 Std R" w:eastAsia="Adobe 仿宋 Std R" w:cs="Adobe 仿宋 Std R"/>
                <w:color w:val="231F20"/>
                <w:spacing w:val="2"/>
                <w:w w:val="90"/>
                <w:sz w:val="18"/>
                <w:szCs w:val="18"/>
                <w:lang w:eastAsia="zh-CN"/>
              </w:rPr>
              <w:t>。</w:t>
            </w:r>
            <w:r>
              <w:rPr>
                <w:rFonts w:ascii="Adobe 仿宋 Std R" w:hAnsi="Adobe 仿宋 Std R" w:eastAsia="Adobe 仿宋 Std R" w:cs="Adobe 仿宋 Std R"/>
                <w:color w:val="231F20"/>
                <w:spacing w:val="2"/>
                <w:w w:val="90"/>
                <w:sz w:val="18"/>
                <w:szCs w:val="18"/>
              </w:rPr>
              <w:t>部分综合</w:t>
            </w:r>
          </w:p>
        </w:tc>
      </w:tr>
      <w:tr>
        <w:trPr>
          <w:trHeight w:val="270" w:hRule="exact"/>
        </w:trPr>
        <w:tc>
          <w:tcPr>
            <w:tcW w:w="454" w:type="dxa"/>
            <w:vMerge w:val="continue"/>
            <w:tcBorders>
              <w:left w:val="nil"/>
              <w:right w:val="single" w:color="231F20" w:sz="2" w:space="0"/>
            </w:tcBorders>
          </w:tcPr>
          <w:p/>
        </w:tc>
        <w:tc>
          <w:tcPr>
            <w:tcW w:w="2608" w:type="dxa"/>
            <w:vMerge w:val="continue"/>
            <w:tcBorders>
              <w:left w:val="single" w:color="231F20" w:sz="2" w:space="0"/>
              <w:right w:val="single" w:color="231F20" w:sz="2" w:space="0"/>
            </w:tcBorders>
          </w:tcPr>
          <w:p/>
        </w:tc>
        <w:tc>
          <w:tcPr>
            <w:tcW w:w="6293"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2"/>
                <w:sz w:val="18"/>
                <w:szCs w:val="18"/>
                <w:lang w:eastAsia="zh-CN"/>
              </w:rPr>
              <w:t>医院皮肤性病科可以进行艾滋病检</w:t>
            </w:r>
            <w:r>
              <w:rPr>
                <w:rFonts w:ascii="Adobe 仿宋 Std R" w:hAnsi="Adobe 仿宋 Std R" w:eastAsia="Adobe 仿宋 Std R" w:cs="Adobe 仿宋 Std R"/>
                <w:color w:val="231F20"/>
                <w:sz w:val="18"/>
                <w:szCs w:val="18"/>
                <w:lang w:eastAsia="zh-CN"/>
              </w:rPr>
              <w:t>测</w:t>
            </w:r>
            <w:r>
              <w:rPr>
                <w:rFonts w:ascii="Adobe 仿宋 Std R" w:hAnsi="Adobe 仿宋 Std R" w:eastAsia="Adobe 仿宋 Std R" w:cs="Adobe 仿宋 Std R"/>
                <w:color w:val="231F20"/>
                <w:spacing w:val="-88"/>
                <w:sz w:val="18"/>
                <w:szCs w:val="18"/>
                <w:lang w:eastAsia="zh-CN"/>
              </w:rPr>
              <w:t>，</w:t>
            </w:r>
            <w:r>
              <w:rPr>
                <w:rFonts w:ascii="Adobe 仿宋 Std R" w:hAnsi="Adobe 仿宋 Std R" w:eastAsia="Adobe 仿宋 Std R" w:cs="Adobe 仿宋 Std R"/>
                <w:color w:val="231F20"/>
                <w:spacing w:val="2"/>
                <w:sz w:val="18"/>
                <w:szCs w:val="18"/>
                <w:lang w:eastAsia="zh-CN"/>
              </w:rPr>
              <w:t>还有一些社会组织也能够提供免费的</w:t>
            </w:r>
            <w:r>
              <w:rPr>
                <w:rFonts w:ascii="Adobe 仿宋 Std R" w:hAnsi="Adobe 仿宋 Std R" w:eastAsia="Adobe 仿宋 Std R" w:cs="Adobe 仿宋 Std R"/>
                <w:color w:val="231F20"/>
                <w:sz w:val="18"/>
                <w:szCs w:val="18"/>
                <w:lang w:eastAsia="zh-CN"/>
              </w:rPr>
              <w:t>艾</w:t>
            </w:r>
          </w:p>
        </w:tc>
      </w:tr>
      <w:tr>
        <w:tblPrEx>
          <w:tblCellMar>
            <w:top w:w="0" w:type="dxa"/>
            <w:left w:w="0" w:type="dxa"/>
            <w:bottom w:w="0" w:type="dxa"/>
            <w:right w:w="0" w:type="dxa"/>
          </w:tblCellMar>
        </w:tblPrEx>
        <w:trPr>
          <w:trHeight w:val="296" w:hRule="exact"/>
        </w:trPr>
        <w:tc>
          <w:tcPr>
            <w:tcW w:w="454" w:type="dxa"/>
            <w:vMerge w:val="continue"/>
            <w:tcBorders>
              <w:left w:val="nil"/>
              <w:bottom w:val="single" w:color="231F20" w:sz="2" w:space="0"/>
              <w:right w:val="single" w:color="231F20" w:sz="2" w:space="0"/>
            </w:tcBorders>
          </w:tcPr>
          <w:p>
            <w:pPr>
              <w:rPr>
                <w:lang w:eastAsia="zh-CN"/>
              </w:rPr>
            </w:pPr>
          </w:p>
        </w:tc>
        <w:tc>
          <w:tcPr>
            <w:tcW w:w="2608" w:type="dxa"/>
            <w:vMerge w:val="continue"/>
            <w:tcBorders>
              <w:left w:val="single" w:color="231F20" w:sz="2" w:space="0"/>
              <w:bottom w:val="single" w:color="231F20" w:sz="2" w:space="0"/>
              <w:right w:val="single" w:color="231F20" w:sz="2" w:space="0"/>
            </w:tcBorders>
          </w:tcPr>
          <w:p>
            <w:pPr>
              <w:rPr>
                <w:lang w:eastAsia="zh-CN"/>
              </w:rPr>
            </w:pPr>
          </w:p>
        </w:tc>
        <w:tc>
          <w:tcPr>
            <w:tcW w:w="6293" w:type="dxa"/>
            <w:tcBorders>
              <w:top w:val="nil"/>
              <w:left w:val="single" w:color="231F20" w:sz="2" w:space="0"/>
              <w:bottom w:val="single" w:color="231F20" w:sz="2" w:space="0"/>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滋病快速检测及咨询服务。</w:t>
            </w:r>
          </w:p>
        </w:tc>
      </w:tr>
      <w:tr>
        <w:tblPrEx>
          <w:tblCellMar>
            <w:top w:w="0" w:type="dxa"/>
            <w:left w:w="0" w:type="dxa"/>
            <w:bottom w:w="0" w:type="dxa"/>
            <w:right w:w="0" w:type="dxa"/>
          </w:tblCellMar>
        </w:tblPrEx>
        <w:trPr>
          <w:trHeight w:val="335" w:hRule="exact"/>
        </w:trPr>
        <w:tc>
          <w:tcPr>
            <w:tcW w:w="454" w:type="dxa"/>
            <w:vMerge w:val="restart"/>
            <w:tcBorders>
              <w:top w:val="single" w:color="231F20" w:sz="2" w:space="0"/>
              <w:left w:val="nil"/>
              <w:right w:val="single" w:color="231F20" w:sz="2" w:space="0"/>
            </w:tcBorders>
          </w:tcPr>
          <w:p>
            <w:pPr>
              <w:pStyle w:val="9"/>
              <w:spacing w:line="290" w:lineRule="exact"/>
              <w:ind w:left="137"/>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w w:val="80"/>
                <w:sz w:val="18"/>
                <w:szCs w:val="18"/>
              </w:rPr>
              <w:t>13</w:t>
            </w:r>
          </w:p>
        </w:tc>
        <w:tc>
          <w:tcPr>
            <w:tcW w:w="2608" w:type="dxa"/>
            <w:tcBorders>
              <w:top w:val="single" w:color="231F20" w:sz="2" w:space="0"/>
              <w:left w:val="single" w:color="231F20" w:sz="2" w:space="0"/>
              <w:bottom w:val="nil"/>
              <w:right w:val="single" w:color="231F20" w:sz="2" w:space="0"/>
            </w:tcBorders>
          </w:tcPr>
          <w:p>
            <w:pPr>
              <w:pStyle w:val="9"/>
              <w:spacing w:line="290" w:lineRule="exact"/>
              <w:ind w:left="8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pacing w:val="8"/>
                <w:sz w:val="18"/>
                <w:szCs w:val="18"/>
              </w:rPr>
              <w:t>感染艾滋病病毒后及早接受抗</w:t>
            </w:r>
          </w:p>
        </w:tc>
        <w:tc>
          <w:tcPr>
            <w:tcW w:w="6293" w:type="dxa"/>
            <w:tcBorders>
              <w:top w:val="single" w:color="231F20" w:sz="2" w:space="0"/>
              <w:left w:val="single" w:color="231F20" w:sz="2" w:space="0"/>
              <w:bottom w:val="nil"/>
              <w:right w:val="nil"/>
            </w:tcBorders>
          </w:tcPr>
          <w:p>
            <w:pPr>
              <w:pStyle w:val="9"/>
              <w:spacing w:line="290" w:lineRule="exact"/>
              <w:ind w:left="446"/>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6"/>
                <w:sz w:val="18"/>
                <w:szCs w:val="18"/>
                <w:lang w:eastAsia="zh-CN"/>
              </w:rPr>
              <w:t>一旦感染艾滋病病</w:t>
            </w:r>
            <w:r>
              <w:rPr>
                <w:rFonts w:ascii="Adobe 仿宋 Std R" w:hAnsi="Adobe 仿宋 Std R" w:eastAsia="Adobe 仿宋 Std R" w:cs="Adobe 仿宋 Std R"/>
                <w:color w:val="231F20"/>
                <w:sz w:val="18"/>
                <w:szCs w:val="18"/>
                <w:lang w:eastAsia="zh-CN"/>
              </w:rPr>
              <w:t>毒</w:t>
            </w:r>
            <w:r>
              <w:rPr>
                <w:rFonts w:ascii="Adobe 仿宋 Std R" w:hAnsi="Adobe 仿宋 Std R" w:eastAsia="Adobe 仿宋 Std R" w:cs="Adobe 仿宋 Std R"/>
                <w:color w:val="231F20"/>
                <w:spacing w:val="-84"/>
                <w:sz w:val="18"/>
                <w:szCs w:val="18"/>
                <w:lang w:eastAsia="zh-CN"/>
              </w:rPr>
              <w:t>，</w:t>
            </w:r>
            <w:r>
              <w:rPr>
                <w:rFonts w:ascii="Adobe 仿宋 Std R" w:hAnsi="Adobe 仿宋 Std R" w:eastAsia="Adobe 仿宋 Std R" w:cs="Adobe 仿宋 Std R"/>
                <w:color w:val="231F20"/>
                <w:spacing w:val="6"/>
                <w:sz w:val="18"/>
                <w:szCs w:val="18"/>
                <w:lang w:eastAsia="zh-CN"/>
              </w:rPr>
              <w:t>体内病毒复制就已经开</w:t>
            </w:r>
            <w:r>
              <w:rPr>
                <w:rFonts w:ascii="Adobe 仿宋 Std R" w:hAnsi="Adobe 仿宋 Std R" w:eastAsia="Adobe 仿宋 Std R" w:cs="Adobe 仿宋 Std R"/>
                <w:color w:val="231F20"/>
                <w:sz w:val="18"/>
                <w:szCs w:val="18"/>
                <w:lang w:eastAsia="zh-CN"/>
              </w:rPr>
              <w:t>始</w:t>
            </w:r>
            <w:r>
              <w:rPr>
                <w:rFonts w:ascii="Adobe 仿宋 Std R" w:hAnsi="Adobe 仿宋 Std R" w:eastAsia="Adobe 仿宋 Std R" w:cs="Adobe 仿宋 Std R"/>
                <w:color w:val="231F20"/>
                <w:spacing w:val="-84"/>
                <w:sz w:val="18"/>
                <w:szCs w:val="18"/>
                <w:lang w:eastAsia="zh-CN"/>
              </w:rPr>
              <w:t>，</w:t>
            </w:r>
            <w:r>
              <w:rPr>
                <w:rFonts w:ascii="Adobe 仿宋 Std R" w:hAnsi="Adobe 仿宋 Std R" w:eastAsia="Adobe 仿宋 Std R" w:cs="Adobe 仿宋 Std R"/>
                <w:color w:val="231F20"/>
                <w:spacing w:val="6"/>
                <w:sz w:val="18"/>
                <w:szCs w:val="18"/>
                <w:lang w:eastAsia="zh-CN"/>
              </w:rPr>
              <w:t>会逐渐损害全身多个</w:t>
            </w:r>
            <w:r>
              <w:rPr>
                <w:rFonts w:ascii="Adobe 仿宋 Std R" w:hAnsi="Adobe 仿宋 Std R" w:eastAsia="Adobe 仿宋 Std R" w:cs="Adobe 仿宋 Std R"/>
                <w:color w:val="231F20"/>
                <w:sz w:val="18"/>
                <w:szCs w:val="18"/>
                <w:lang w:eastAsia="zh-CN"/>
              </w:rPr>
              <w:t>器</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tcBorders>
              <w:top w:val="nil"/>
              <w:left w:val="single" w:color="231F20" w:sz="2" w:space="0"/>
              <w:bottom w:val="nil"/>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8"/>
                <w:sz w:val="18"/>
                <w:szCs w:val="18"/>
                <w:lang w:eastAsia="zh-CN"/>
              </w:rPr>
              <w:t>病毒治疗可提高患者的生活质</w:t>
            </w:r>
          </w:p>
        </w:tc>
        <w:tc>
          <w:tcPr>
            <w:tcW w:w="6293"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官</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及早治疗能够抑制病毒复</w:t>
            </w:r>
            <w:r>
              <w:rPr>
                <w:rFonts w:ascii="Adobe 仿宋 Std R" w:hAnsi="Adobe 仿宋 Std R" w:eastAsia="Adobe 仿宋 Std R" w:cs="Adobe 仿宋 Std R"/>
                <w:color w:val="231F20"/>
                <w:sz w:val="18"/>
                <w:szCs w:val="18"/>
                <w:lang w:eastAsia="zh-CN"/>
              </w:rPr>
              <w:t>制</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降低上述损害的发生机</w:t>
            </w:r>
            <w:r>
              <w:rPr>
                <w:rFonts w:ascii="Adobe 仿宋 Std R" w:hAnsi="Adobe 仿宋 Std R" w:eastAsia="Adobe 仿宋 Std R" w:cs="Adobe 仿宋 Std R"/>
                <w:color w:val="231F20"/>
                <w:sz w:val="18"/>
                <w:szCs w:val="18"/>
                <w:lang w:eastAsia="zh-CN"/>
              </w:rPr>
              <w:t>会</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使免疫功能恢复</w:t>
            </w:r>
            <w:r>
              <w:rPr>
                <w:rFonts w:ascii="Adobe 仿宋 Std R" w:hAnsi="Adobe 仿宋 Std R" w:eastAsia="Adobe 仿宋 Std R" w:cs="Adobe 仿宋 Std R"/>
                <w:color w:val="231F20"/>
                <w:sz w:val="18"/>
                <w:szCs w:val="18"/>
                <w:lang w:eastAsia="zh-CN"/>
              </w:rPr>
              <w:t>并</w:t>
            </w:r>
          </w:p>
        </w:tc>
      </w:tr>
      <w:tr>
        <w:tblPrEx>
          <w:tblCellMar>
            <w:top w:w="0" w:type="dxa"/>
            <w:left w:w="0" w:type="dxa"/>
            <w:bottom w:w="0" w:type="dxa"/>
            <w:right w:w="0" w:type="dxa"/>
          </w:tblCellMar>
        </w:tblPrEx>
        <w:trPr>
          <w:trHeight w:val="296" w:hRule="exact"/>
        </w:trPr>
        <w:tc>
          <w:tcPr>
            <w:tcW w:w="454" w:type="dxa"/>
            <w:vMerge w:val="continue"/>
            <w:tcBorders>
              <w:left w:val="nil"/>
              <w:bottom w:val="single" w:color="231F20" w:sz="2" w:space="0"/>
              <w:right w:val="single" w:color="231F20" w:sz="2" w:space="0"/>
            </w:tcBorders>
          </w:tcPr>
          <w:p>
            <w:pPr>
              <w:rPr>
                <w:lang w:eastAsia="zh-CN"/>
              </w:rPr>
            </w:pPr>
          </w:p>
        </w:tc>
        <w:tc>
          <w:tcPr>
            <w:tcW w:w="2608" w:type="dxa"/>
            <w:tcBorders>
              <w:top w:val="nil"/>
              <w:left w:val="single" w:color="231F20" w:sz="2" w:space="0"/>
              <w:bottom w:val="single" w:color="231F20" w:sz="2" w:space="0"/>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量</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同时减少艾滋病病毒传播</w:t>
            </w:r>
          </w:p>
        </w:tc>
        <w:tc>
          <w:tcPr>
            <w:tcW w:w="6293" w:type="dxa"/>
            <w:tcBorders>
              <w:top w:val="nil"/>
              <w:left w:val="single" w:color="231F20" w:sz="2" w:space="0"/>
              <w:bottom w:val="single" w:color="231F20" w:sz="2" w:space="0"/>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保持正常水平</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保持较好的身体状况</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减少艾滋病病毒传播。</w:t>
            </w:r>
          </w:p>
        </w:tc>
      </w:tr>
    </w:tbl>
    <w:p>
      <w:pPr>
        <w:spacing w:line="290" w:lineRule="exact"/>
        <w:ind w:left="189"/>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法律法规</w:t>
      </w:r>
    </w:p>
    <w:p>
      <w:pPr>
        <w:spacing w:before="3" w:line="60" w:lineRule="exact"/>
        <w:rPr>
          <w:sz w:val="6"/>
          <w:szCs w:val="6"/>
        </w:rPr>
      </w:pPr>
    </w:p>
    <w:tbl>
      <w:tblPr>
        <w:tblStyle w:val="7"/>
        <w:tblW w:w="0" w:type="auto"/>
        <w:tblInd w:w="96" w:type="dxa"/>
        <w:tblLayout w:type="fixed"/>
        <w:tblCellMar>
          <w:top w:w="0" w:type="dxa"/>
          <w:left w:w="0" w:type="dxa"/>
          <w:bottom w:w="0" w:type="dxa"/>
          <w:right w:w="0" w:type="dxa"/>
        </w:tblCellMar>
      </w:tblPr>
      <w:tblGrid>
        <w:gridCol w:w="458"/>
        <w:gridCol w:w="2608"/>
        <w:gridCol w:w="6297"/>
      </w:tblGrid>
      <w:tr>
        <w:tblPrEx>
          <w:tblCellMar>
            <w:top w:w="0" w:type="dxa"/>
            <w:left w:w="0" w:type="dxa"/>
            <w:bottom w:w="0" w:type="dxa"/>
            <w:right w:w="0" w:type="dxa"/>
          </w:tblCellMar>
        </w:tblPrEx>
        <w:trPr>
          <w:trHeight w:val="335" w:hRule="exact"/>
        </w:trPr>
        <w:tc>
          <w:tcPr>
            <w:tcW w:w="458" w:type="dxa"/>
            <w:vMerge w:val="restart"/>
            <w:tcBorders>
              <w:top w:val="single" w:color="231F20" w:sz="2" w:space="0"/>
              <w:left w:val="nil"/>
              <w:right w:val="single" w:color="231F20" w:sz="2" w:space="0"/>
            </w:tcBorders>
          </w:tcPr>
          <w:p>
            <w:pPr>
              <w:pStyle w:val="9"/>
              <w:spacing w:line="290" w:lineRule="exact"/>
              <w:ind w:left="141"/>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w w:val="80"/>
                <w:sz w:val="18"/>
                <w:szCs w:val="18"/>
              </w:rPr>
              <w:t>14</w:t>
            </w:r>
          </w:p>
        </w:tc>
        <w:tc>
          <w:tcPr>
            <w:tcW w:w="2608" w:type="dxa"/>
            <w:tcBorders>
              <w:top w:val="single" w:color="231F20" w:sz="2" w:space="0"/>
              <w:left w:val="single" w:color="231F20" w:sz="2" w:space="0"/>
              <w:bottom w:val="nil"/>
              <w:right w:val="single" w:color="231F20" w:sz="2" w:space="0"/>
            </w:tcBorders>
          </w:tcPr>
          <w:p>
            <w:pPr>
              <w:pStyle w:val="9"/>
              <w:spacing w:line="290" w:lineRule="exact"/>
              <w:ind w:left="8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pacing w:val="8"/>
                <w:sz w:val="18"/>
                <w:szCs w:val="18"/>
              </w:rPr>
              <w:t>艾滋病病毒感染者也是艾滋病</w:t>
            </w:r>
          </w:p>
        </w:tc>
        <w:tc>
          <w:tcPr>
            <w:tcW w:w="6297" w:type="dxa"/>
            <w:tcBorders>
              <w:top w:val="single" w:color="231F20" w:sz="2" w:space="0"/>
              <w:left w:val="single" w:color="231F20" w:sz="2" w:space="0"/>
              <w:bottom w:val="nil"/>
              <w:right w:val="nil"/>
            </w:tcBorders>
          </w:tcPr>
          <w:p>
            <w:pPr>
              <w:pStyle w:val="9"/>
              <w:spacing w:line="290" w:lineRule="exact"/>
              <w:ind w:left="443"/>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pacing w:val="3"/>
                <w:sz w:val="18"/>
                <w:szCs w:val="18"/>
                <w:lang w:eastAsia="zh-CN"/>
              </w:rPr>
              <w:t>艾滋病病毒感染者和艾滋病病人的各项权利受到法律保</w:t>
            </w:r>
            <w:r>
              <w:rPr>
                <w:rFonts w:ascii="Adobe 仿宋 Std R" w:hAnsi="Adobe 仿宋 Std R" w:eastAsia="Adobe 仿宋 Std R" w:cs="Adobe 仿宋 Std R"/>
                <w:color w:val="231F20"/>
                <w:sz w:val="18"/>
                <w:szCs w:val="18"/>
                <w:lang w:eastAsia="zh-CN"/>
              </w:rPr>
              <w:t>护</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rPr>
              <w:t>《</w:t>
            </w:r>
            <w:r>
              <w:rPr>
                <w:rFonts w:ascii="Adobe 仿宋 Std R" w:hAnsi="Adobe 仿宋 Std R" w:eastAsia="Adobe 仿宋 Std R" w:cs="Adobe 仿宋 Std R"/>
                <w:color w:val="231F20"/>
                <w:spacing w:val="3"/>
                <w:sz w:val="18"/>
                <w:szCs w:val="18"/>
              </w:rPr>
              <w:t>传染病防</w:t>
            </w:r>
            <w:r>
              <w:rPr>
                <w:rFonts w:ascii="Adobe 仿宋 Std R" w:hAnsi="Adobe 仿宋 Std R" w:eastAsia="Adobe 仿宋 Std R" w:cs="Adobe 仿宋 Std R"/>
                <w:color w:val="231F20"/>
                <w:sz w:val="18"/>
                <w:szCs w:val="18"/>
              </w:rPr>
              <w:t>治</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tc>
        <w:tc>
          <w:tcPr>
            <w:tcW w:w="2608" w:type="dxa"/>
            <w:tcBorders>
              <w:top w:val="nil"/>
              <w:left w:val="single" w:color="231F20" w:sz="2" w:space="0"/>
              <w:bottom w:val="nil"/>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的</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z w:val="18"/>
                <w:szCs w:val="18"/>
                <w:lang w:eastAsia="zh-CN"/>
              </w:rPr>
              <w:t>受</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z w:val="18"/>
                <w:szCs w:val="18"/>
                <w:lang w:eastAsia="zh-CN"/>
              </w:rPr>
              <w:t>害</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z w:val="18"/>
                <w:szCs w:val="18"/>
                <w:lang w:eastAsia="zh-CN"/>
              </w:rPr>
              <w:t>者</w:t>
            </w:r>
            <w:r>
              <w:rPr>
                <w:rFonts w:ascii="Adobe 仿宋 Std R" w:hAnsi="Adobe 仿宋 Std R" w:eastAsia="Adobe 仿宋 Std R" w:cs="Adobe 仿宋 Std R"/>
                <w:color w:val="231F20"/>
                <w:spacing w:val="-73"/>
                <w:sz w:val="18"/>
                <w:szCs w:val="18"/>
                <w:lang w:eastAsia="zh-CN"/>
              </w:rPr>
              <w:t>，</w:t>
            </w:r>
            <w:r>
              <w:rPr>
                <w:rFonts w:ascii="Adobe 仿宋 Std R" w:hAnsi="Adobe 仿宋 Std R" w:eastAsia="Adobe 仿宋 Std R" w:cs="Adobe 仿宋 Std R"/>
                <w:color w:val="231F20"/>
                <w:sz w:val="18"/>
                <w:szCs w:val="18"/>
                <w:lang w:eastAsia="zh-CN"/>
              </w:rPr>
              <w:t>应</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z w:val="18"/>
                <w:szCs w:val="18"/>
                <w:lang w:eastAsia="zh-CN"/>
              </w:rPr>
              <w:t>该</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z w:val="18"/>
                <w:szCs w:val="18"/>
                <w:lang w:eastAsia="zh-CN"/>
              </w:rPr>
              <w:t>得</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z w:val="18"/>
                <w:szCs w:val="18"/>
                <w:lang w:eastAsia="zh-CN"/>
              </w:rPr>
              <w:t>到</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z w:val="18"/>
                <w:szCs w:val="18"/>
                <w:lang w:eastAsia="zh-CN"/>
              </w:rPr>
              <w:t>理</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z w:val="18"/>
                <w:szCs w:val="18"/>
                <w:lang w:eastAsia="zh-CN"/>
              </w:rPr>
              <w:t>解</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z w:val="18"/>
                <w:szCs w:val="18"/>
                <w:lang w:eastAsia="zh-CN"/>
              </w:rPr>
              <w:t>和</w:t>
            </w:r>
            <w:r>
              <w:rPr>
                <w:rFonts w:ascii="Adobe 仿宋 Std R" w:hAnsi="Adobe 仿宋 Std R" w:eastAsia="Adobe 仿宋 Std R" w:cs="Adobe 仿宋 Std R"/>
                <w:color w:val="231F20"/>
                <w:spacing w:val="-34"/>
                <w:sz w:val="18"/>
                <w:szCs w:val="18"/>
                <w:lang w:eastAsia="zh-CN"/>
              </w:rPr>
              <w:t xml:space="preserve"> </w:t>
            </w:r>
            <w:r>
              <w:rPr>
                <w:rFonts w:ascii="Adobe 仿宋 Std R" w:hAnsi="Adobe 仿宋 Std R" w:eastAsia="Adobe 仿宋 Std R" w:cs="Adobe 仿宋 Std R"/>
                <w:color w:val="231F20"/>
                <w:sz w:val="18"/>
                <w:szCs w:val="18"/>
                <w:lang w:eastAsia="zh-CN"/>
              </w:rPr>
              <w:t>关</w:t>
            </w:r>
          </w:p>
        </w:tc>
        <w:tc>
          <w:tcPr>
            <w:tcW w:w="6297"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12"/>
                <w:sz w:val="18"/>
                <w:szCs w:val="18"/>
                <w:lang w:eastAsia="zh-CN"/>
              </w:rPr>
              <w:t>法</w:t>
            </w:r>
            <w:r>
              <w:rPr>
                <w:rFonts w:ascii="Adobe 仿宋 Std R" w:hAnsi="Adobe 仿宋 Std R" w:eastAsia="Adobe 仿宋 Std R" w:cs="Adobe 仿宋 Std R"/>
                <w:color w:val="231F20"/>
                <w:spacing w:val="-58"/>
                <w:sz w:val="18"/>
                <w:szCs w:val="18"/>
                <w:lang w:eastAsia="zh-CN"/>
              </w:rPr>
              <w:t>》</w:t>
            </w:r>
            <w:r>
              <w:rPr>
                <w:rFonts w:ascii="Adobe 仿宋 Std R" w:hAnsi="Adobe 仿宋 Std R" w:eastAsia="Adobe 仿宋 Std R" w:cs="Adobe 仿宋 Std R"/>
                <w:color w:val="231F20"/>
                <w:spacing w:val="5"/>
                <w:sz w:val="18"/>
                <w:szCs w:val="18"/>
                <w:lang w:eastAsia="zh-CN"/>
              </w:rPr>
              <w:t>规</w:t>
            </w:r>
            <w:r>
              <w:rPr>
                <w:rFonts w:ascii="Adobe 仿宋 Std R" w:hAnsi="Adobe 仿宋 Std R" w:eastAsia="Adobe 仿宋 Std R" w:cs="Adobe 仿宋 Std R"/>
                <w:color w:val="231F20"/>
                <w:sz w:val="18"/>
                <w:szCs w:val="18"/>
                <w:lang w:eastAsia="zh-CN"/>
              </w:rPr>
              <w:t>定</w:t>
            </w:r>
            <w:r>
              <w:rPr>
                <w:rFonts w:ascii="Adobe 仿宋 Std R" w:hAnsi="Adobe 仿宋 Std R" w:eastAsia="Adobe 仿宋 Std R" w:cs="Adobe 仿宋 Std R"/>
                <w:color w:val="231F20"/>
                <w:spacing w:val="-158"/>
                <w:sz w:val="18"/>
                <w:szCs w:val="18"/>
                <w:lang w:eastAsia="zh-CN"/>
              </w:rPr>
              <w:t>，</w:t>
            </w:r>
            <w:r>
              <w:rPr>
                <w:rFonts w:ascii="Adobe 仿宋 Std R" w:hAnsi="Adobe 仿宋 Std R" w:eastAsia="Adobe 仿宋 Std R" w:cs="Adobe 仿宋 Std R"/>
                <w:color w:val="231F20"/>
                <w:sz w:val="18"/>
                <w:szCs w:val="18"/>
                <w:lang w:eastAsia="zh-CN"/>
              </w:rPr>
              <w:t>“</w:t>
            </w:r>
            <w:r>
              <w:rPr>
                <w:rFonts w:ascii="Adobe 仿宋 Std R" w:hAnsi="Adobe 仿宋 Std R" w:eastAsia="Adobe 仿宋 Std R" w:cs="Adobe 仿宋 Std R"/>
                <w:color w:val="231F20"/>
                <w:spacing w:val="5"/>
                <w:sz w:val="18"/>
                <w:szCs w:val="18"/>
                <w:lang w:eastAsia="zh-CN"/>
              </w:rPr>
              <w:t>任何单位和个人不得歧视传染病病</w:t>
            </w:r>
            <w:r>
              <w:rPr>
                <w:rFonts w:ascii="Adobe 仿宋 Std R" w:hAnsi="Adobe 仿宋 Std R" w:eastAsia="Adobe 仿宋 Std R" w:cs="Adobe 仿宋 Std R"/>
                <w:color w:val="231F20"/>
                <w:sz w:val="18"/>
                <w:szCs w:val="18"/>
                <w:lang w:eastAsia="zh-CN"/>
              </w:rPr>
              <w:t>人</w:t>
            </w:r>
            <w:r>
              <w:rPr>
                <w:rFonts w:ascii="Adobe 仿宋 Std R" w:hAnsi="Adobe 仿宋 Std R" w:eastAsia="Adobe 仿宋 Std R" w:cs="Adobe 仿宋 Std R"/>
                <w:color w:val="231F20"/>
                <w:spacing w:val="-85"/>
                <w:sz w:val="18"/>
                <w:szCs w:val="18"/>
                <w:lang w:eastAsia="zh-CN"/>
              </w:rPr>
              <w:t>、</w:t>
            </w:r>
            <w:r>
              <w:rPr>
                <w:rFonts w:ascii="Adobe 仿宋 Std R" w:hAnsi="Adobe 仿宋 Std R" w:eastAsia="Adobe 仿宋 Std R" w:cs="Adobe 仿宋 Std R"/>
                <w:color w:val="231F20"/>
                <w:spacing w:val="5"/>
                <w:sz w:val="18"/>
                <w:szCs w:val="18"/>
                <w:lang w:eastAsia="zh-CN"/>
              </w:rPr>
              <w:t>病原携带者和疑似传染病</w:t>
            </w:r>
            <w:r>
              <w:rPr>
                <w:rFonts w:ascii="Adobe 仿宋 Std R" w:hAnsi="Adobe 仿宋 Std R" w:eastAsia="Adobe 仿宋 Std R" w:cs="Adobe 仿宋 Std R"/>
                <w:color w:val="231F20"/>
                <w:sz w:val="18"/>
                <w:szCs w:val="18"/>
                <w:lang w:eastAsia="zh-CN"/>
              </w:rPr>
              <w:t>病</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tcBorders>
              <w:top w:val="nil"/>
              <w:left w:val="single" w:color="231F20" w:sz="2" w:space="0"/>
              <w:bottom w:val="nil"/>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心</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但故意传播艾滋病的行为既</w:t>
            </w:r>
          </w:p>
        </w:tc>
        <w:tc>
          <w:tcPr>
            <w:tcW w:w="6297"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12"/>
                <w:sz w:val="18"/>
                <w:szCs w:val="18"/>
                <w:lang w:eastAsia="zh-CN"/>
              </w:rPr>
              <w:t>人</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w:t>
            </w:r>
            <w:r>
              <w:rPr>
                <w:rFonts w:ascii="Adobe 仿宋 Std R" w:hAnsi="Adobe 仿宋 Std R" w:eastAsia="Adobe 仿宋 Std R" w:cs="Adobe 仿宋 Std R"/>
                <w:color w:val="231F20"/>
                <w:spacing w:val="5"/>
                <w:sz w:val="18"/>
                <w:szCs w:val="18"/>
                <w:lang w:eastAsia="zh-CN"/>
              </w:rPr>
              <w:t>艾滋病防治条</w:t>
            </w:r>
            <w:r>
              <w:rPr>
                <w:rFonts w:ascii="Adobe 仿宋 Std R" w:hAnsi="Adobe 仿宋 Std R" w:eastAsia="Adobe 仿宋 Std R" w:cs="Adobe 仿宋 Std R"/>
                <w:color w:val="231F20"/>
                <w:spacing w:val="-12"/>
                <w:sz w:val="18"/>
                <w:szCs w:val="18"/>
                <w:lang w:eastAsia="zh-CN"/>
              </w:rPr>
              <w:t>例</w:t>
            </w:r>
            <w:r>
              <w:rPr>
                <w:rFonts w:ascii="Adobe 仿宋 Std R" w:hAnsi="Adobe 仿宋 Std R" w:eastAsia="Adobe 仿宋 Std R" w:cs="Adobe 仿宋 Std R"/>
                <w:color w:val="231F20"/>
                <w:spacing w:val="-58"/>
                <w:sz w:val="18"/>
                <w:szCs w:val="18"/>
                <w:lang w:eastAsia="zh-CN"/>
              </w:rPr>
              <w:t>》</w:t>
            </w:r>
            <w:r>
              <w:rPr>
                <w:rFonts w:ascii="Adobe 仿宋 Std R" w:hAnsi="Adobe 仿宋 Std R" w:eastAsia="Adobe 仿宋 Std R" w:cs="Adobe 仿宋 Std R"/>
                <w:color w:val="231F20"/>
                <w:spacing w:val="5"/>
                <w:sz w:val="18"/>
                <w:szCs w:val="18"/>
                <w:lang w:eastAsia="zh-CN"/>
              </w:rPr>
              <w:t>规</w:t>
            </w:r>
            <w:r>
              <w:rPr>
                <w:rFonts w:ascii="Adobe 仿宋 Std R" w:hAnsi="Adobe 仿宋 Std R" w:eastAsia="Adobe 仿宋 Std R" w:cs="Adobe 仿宋 Std R"/>
                <w:color w:val="231F20"/>
                <w:sz w:val="18"/>
                <w:szCs w:val="18"/>
                <w:lang w:eastAsia="zh-CN"/>
              </w:rPr>
              <w:t>定</w:t>
            </w:r>
            <w:r>
              <w:rPr>
                <w:rFonts w:ascii="Adobe 仿宋 Std R" w:hAnsi="Adobe 仿宋 Std R" w:eastAsia="Adobe 仿宋 Std R" w:cs="Adobe 仿宋 Std R"/>
                <w:color w:val="231F20"/>
                <w:spacing w:val="-158"/>
                <w:sz w:val="18"/>
                <w:szCs w:val="18"/>
                <w:lang w:eastAsia="zh-CN"/>
              </w:rPr>
              <w:t>，</w:t>
            </w:r>
            <w:r>
              <w:rPr>
                <w:rFonts w:ascii="Adobe 仿宋 Std R" w:hAnsi="Adobe 仿宋 Std R" w:eastAsia="Adobe 仿宋 Std R" w:cs="Adobe 仿宋 Std R"/>
                <w:color w:val="231F20"/>
                <w:sz w:val="18"/>
                <w:szCs w:val="18"/>
                <w:lang w:eastAsia="zh-CN"/>
              </w:rPr>
              <w:t>“</w:t>
            </w:r>
            <w:r>
              <w:rPr>
                <w:rFonts w:ascii="Adobe 仿宋 Std R" w:hAnsi="Adobe 仿宋 Std R" w:eastAsia="Adobe 仿宋 Std R" w:cs="Adobe 仿宋 Std R"/>
                <w:color w:val="231F20"/>
                <w:spacing w:val="5"/>
                <w:sz w:val="18"/>
                <w:szCs w:val="18"/>
                <w:lang w:eastAsia="zh-CN"/>
              </w:rPr>
              <w:t>任何单位和个人不得歧视艾滋病病毒感染</w:t>
            </w:r>
            <w:r>
              <w:rPr>
                <w:rFonts w:ascii="Adobe 仿宋 Std R" w:hAnsi="Adobe 仿宋 Std R" w:eastAsia="Adobe 仿宋 Std R" w:cs="Adobe 仿宋 Std R"/>
                <w:color w:val="231F20"/>
                <w:sz w:val="18"/>
                <w:szCs w:val="18"/>
                <w:lang w:eastAsia="zh-CN"/>
              </w:rPr>
              <w:t>者、</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vMerge w:val="restart"/>
            <w:tcBorders>
              <w:top w:val="nil"/>
              <w:left w:val="single" w:color="231F20" w:sz="2" w:space="0"/>
              <w:right w:val="single" w:color="231F20" w:sz="2" w:space="0"/>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不道德又要承担法律责任</w:t>
            </w:r>
          </w:p>
        </w:tc>
        <w:tc>
          <w:tcPr>
            <w:tcW w:w="6297"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艾滋病病人及其家属。艾滋病病毒感染者</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艾滋病病人及其家属享有的婚姻</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就</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7"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业</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就医</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入学等合法权益受法律保</w:t>
            </w:r>
            <w:r>
              <w:rPr>
                <w:rFonts w:ascii="Adobe 仿宋 Std R" w:hAnsi="Adobe 仿宋 Std R" w:eastAsia="Adobe 仿宋 Std R" w:cs="Adobe 仿宋 Std R"/>
                <w:color w:val="231F20"/>
                <w:spacing w:val="-12"/>
                <w:sz w:val="18"/>
                <w:szCs w:val="18"/>
                <w:lang w:eastAsia="zh-CN"/>
              </w:rPr>
              <w:t>护</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7" w:type="dxa"/>
            <w:tcBorders>
              <w:top w:val="nil"/>
              <w:left w:val="single" w:color="231F20" w:sz="2" w:space="0"/>
              <w:bottom w:val="nil"/>
              <w:right w:val="nil"/>
            </w:tcBorders>
          </w:tcPr>
          <w:p>
            <w:pPr>
              <w:pStyle w:val="9"/>
              <w:spacing w:line="229" w:lineRule="exact"/>
              <w:ind w:left="44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消除艾滋病歧视</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社会对于艾滋病病毒感染者和艾滋病病人的歧视</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不利于</w:t>
            </w:r>
          </w:p>
        </w:tc>
      </w:tr>
      <w:tr>
        <w:tblPrEx>
          <w:tblCellMar>
            <w:top w:w="0" w:type="dxa"/>
            <w:left w:w="0" w:type="dxa"/>
            <w:bottom w:w="0" w:type="dxa"/>
            <w:right w:w="0" w:type="dxa"/>
          </w:tblCellMar>
        </w:tblPrEx>
        <w:trPr>
          <w:trHeight w:val="270" w:hRule="exact"/>
        </w:trPr>
        <w:tc>
          <w:tcPr>
            <w:tcW w:w="458"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7"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3"/>
                <w:sz w:val="18"/>
                <w:szCs w:val="18"/>
                <w:lang w:eastAsia="zh-CN"/>
              </w:rPr>
              <w:t>控制艾滋病传</w:t>
            </w:r>
            <w:r>
              <w:rPr>
                <w:rFonts w:ascii="Adobe 仿宋 Std R" w:hAnsi="Adobe 仿宋 Std R" w:eastAsia="Adobe 仿宋 Std R" w:cs="Adobe 仿宋 Std R"/>
                <w:color w:val="231F20"/>
                <w:sz w:val="18"/>
                <w:szCs w:val="18"/>
                <w:lang w:eastAsia="zh-CN"/>
              </w:rPr>
              <w:t>播</w:t>
            </w:r>
            <w:r>
              <w:rPr>
                <w:rFonts w:ascii="Adobe 仿宋 Std R" w:hAnsi="Adobe 仿宋 Std R" w:eastAsia="Adobe 仿宋 Std R" w:cs="Adobe 仿宋 Std R"/>
                <w:color w:val="231F20"/>
                <w:spacing w:val="3"/>
                <w:sz w:val="18"/>
                <w:szCs w:val="18"/>
                <w:lang w:eastAsia="zh-CN"/>
              </w:rPr>
              <w:t>。有感染风险的人群因担心受到歧视而不愿检</w:t>
            </w:r>
            <w:r>
              <w:rPr>
                <w:rFonts w:ascii="Adobe 仿宋 Std R" w:hAnsi="Adobe 仿宋 Std R" w:eastAsia="Adobe 仿宋 Std R" w:cs="Adobe 仿宋 Std R"/>
                <w:color w:val="231F20"/>
                <w:sz w:val="18"/>
                <w:szCs w:val="18"/>
                <w:lang w:eastAsia="zh-CN"/>
              </w:rPr>
              <w:t>测</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不了解自</w:t>
            </w:r>
            <w:r>
              <w:rPr>
                <w:rFonts w:ascii="Adobe 仿宋 Std R" w:hAnsi="Adobe 仿宋 Std R" w:eastAsia="Adobe 仿宋 Std R" w:cs="Adobe 仿宋 Std R"/>
                <w:color w:val="231F20"/>
                <w:sz w:val="18"/>
                <w:szCs w:val="18"/>
                <w:lang w:eastAsia="zh-CN"/>
              </w:rPr>
              <w:t>身</w:t>
            </w:r>
          </w:p>
        </w:tc>
      </w:tr>
      <w:tr>
        <w:tblPrEx>
          <w:tblCellMar>
            <w:top w:w="0" w:type="dxa"/>
            <w:left w:w="0" w:type="dxa"/>
            <w:bottom w:w="0" w:type="dxa"/>
            <w:right w:w="0" w:type="dxa"/>
          </w:tblCellMar>
        </w:tblPrEx>
        <w:trPr>
          <w:trHeight w:val="296" w:hRule="exact"/>
        </w:trPr>
        <w:tc>
          <w:tcPr>
            <w:tcW w:w="458" w:type="dxa"/>
            <w:vMerge w:val="continue"/>
            <w:tcBorders>
              <w:left w:val="nil"/>
              <w:bottom w:val="single" w:color="231F20" w:sz="2" w:space="0"/>
              <w:right w:val="single" w:color="231F20" w:sz="2" w:space="0"/>
            </w:tcBorders>
          </w:tcPr>
          <w:p>
            <w:pPr>
              <w:rPr>
                <w:lang w:eastAsia="zh-CN"/>
              </w:rPr>
            </w:pPr>
          </w:p>
        </w:tc>
        <w:tc>
          <w:tcPr>
            <w:tcW w:w="2608" w:type="dxa"/>
            <w:vMerge w:val="continue"/>
            <w:tcBorders>
              <w:left w:val="single" w:color="231F20" w:sz="2" w:space="0"/>
              <w:bottom w:val="single" w:color="231F20" w:sz="2" w:space="0"/>
              <w:right w:val="single" w:color="231F20" w:sz="2" w:space="0"/>
            </w:tcBorders>
          </w:tcPr>
          <w:p>
            <w:pPr>
              <w:rPr>
                <w:lang w:eastAsia="zh-CN"/>
              </w:rPr>
            </w:pPr>
          </w:p>
        </w:tc>
        <w:tc>
          <w:tcPr>
            <w:tcW w:w="6297" w:type="dxa"/>
            <w:tcBorders>
              <w:top w:val="nil"/>
              <w:left w:val="single" w:color="231F20" w:sz="2" w:space="0"/>
              <w:bottom w:val="single" w:color="231F20" w:sz="2" w:space="0"/>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1"/>
                <w:sz w:val="18"/>
                <w:szCs w:val="18"/>
                <w:lang w:eastAsia="zh-CN"/>
              </w:rPr>
              <w:t>感染状况</w:t>
            </w:r>
            <w:r>
              <w:rPr>
                <w:rFonts w:ascii="Adobe 仿宋 Std R" w:hAnsi="Adobe 仿宋 Std R" w:eastAsia="Adobe 仿宋 Std R" w:cs="Adobe 仿宋 Std R"/>
                <w:color w:val="231F20"/>
                <w:spacing w:val="-89"/>
                <w:sz w:val="18"/>
                <w:szCs w:val="18"/>
                <w:lang w:eastAsia="zh-CN"/>
              </w:rPr>
              <w:t>，</w:t>
            </w:r>
            <w:r>
              <w:rPr>
                <w:rFonts w:ascii="Adobe 仿宋 Std R" w:hAnsi="Adobe 仿宋 Std R" w:eastAsia="Adobe 仿宋 Std R" w:cs="Adobe 仿宋 Std R"/>
                <w:color w:val="231F20"/>
                <w:spacing w:val="1"/>
                <w:sz w:val="18"/>
                <w:szCs w:val="18"/>
                <w:lang w:eastAsia="zh-CN"/>
              </w:rPr>
              <w:t>会妨碍其采取预防及治疗措施</w:t>
            </w:r>
            <w:r>
              <w:rPr>
                <w:rFonts w:ascii="Adobe 仿宋 Std R" w:hAnsi="Adobe 仿宋 Std R" w:eastAsia="Adobe 仿宋 Std R" w:cs="Adobe 仿宋 Std R"/>
                <w:color w:val="231F20"/>
                <w:spacing w:val="-89"/>
                <w:sz w:val="18"/>
                <w:szCs w:val="18"/>
                <w:lang w:eastAsia="zh-CN"/>
              </w:rPr>
              <w:t>，</w:t>
            </w:r>
            <w:r>
              <w:rPr>
                <w:rFonts w:ascii="Adobe 仿宋 Std R" w:hAnsi="Adobe 仿宋 Std R" w:eastAsia="Adobe 仿宋 Std R" w:cs="Adobe 仿宋 Std R"/>
                <w:color w:val="231F20"/>
                <w:spacing w:val="1"/>
                <w:sz w:val="18"/>
                <w:szCs w:val="18"/>
                <w:lang w:eastAsia="zh-CN"/>
              </w:rPr>
              <w:t>增加传播艾滋病病毒的风险</w:t>
            </w:r>
            <w:r>
              <w:rPr>
                <w:rFonts w:ascii="Adobe 仿宋 Std R" w:hAnsi="Adobe 仿宋 Std R" w:eastAsia="Adobe 仿宋 Std R" w:cs="Adobe 仿宋 Std R"/>
                <w:color w:val="231F20"/>
                <w:spacing w:val="-89"/>
                <w:sz w:val="18"/>
                <w:szCs w:val="18"/>
                <w:lang w:eastAsia="zh-CN"/>
              </w:rPr>
              <w:t>；</w:t>
            </w:r>
            <w:r>
              <w:rPr>
                <w:rFonts w:ascii="Adobe 仿宋 Std R" w:hAnsi="Adobe 仿宋 Std R" w:eastAsia="Adobe 仿宋 Std R" w:cs="Adobe 仿宋 Std R"/>
                <w:color w:val="231F20"/>
                <w:spacing w:val="1"/>
                <w:sz w:val="18"/>
                <w:szCs w:val="18"/>
                <w:lang w:eastAsia="zh-CN"/>
              </w:rPr>
              <w:t>艾滋病</w:t>
            </w:r>
          </w:p>
        </w:tc>
      </w:tr>
    </w:tbl>
    <w:p>
      <w:pPr>
        <w:spacing w:line="229" w:lineRule="exact"/>
        <w:rPr>
          <w:rFonts w:ascii="Adobe 仿宋 Std R" w:hAnsi="Adobe 仿宋 Std R" w:eastAsia="Adobe 仿宋 Std R" w:cs="Adobe 仿宋 Std R"/>
          <w:sz w:val="18"/>
          <w:szCs w:val="18"/>
          <w:lang w:eastAsia="zh-CN"/>
        </w:rPr>
        <w:sectPr>
          <w:headerReference r:id="rId14" w:type="default"/>
          <w:footerReference r:id="rId16" w:type="default"/>
          <w:headerReference r:id="rId15" w:type="even"/>
          <w:pgSz w:w="11509" w:h="7940" w:orient="landscape"/>
          <w:pgMar w:top="1380" w:right="1020" w:bottom="280" w:left="920" w:header="1190" w:footer="0" w:gutter="0"/>
          <w:cols w:space="720" w:num="1"/>
        </w:sectPr>
      </w:pPr>
    </w:p>
    <w:p>
      <w:pPr>
        <w:spacing w:before="4" w:line="80" w:lineRule="exact"/>
        <w:rPr>
          <w:sz w:val="8"/>
          <w:szCs w:val="8"/>
          <w:lang w:eastAsia="zh-CN"/>
        </w:rPr>
      </w:pPr>
      <w:r>
        <w:rPr>
          <w:lang w:eastAsia="zh-CN"/>
        </w:rPr>
        <mc:AlternateContent>
          <mc:Choice Requires="wpg">
            <w:drawing>
              <wp:anchor distT="0" distB="0" distL="114300" distR="114300" simplePos="0" relativeHeight="251682816" behindDoc="1" locked="0" layoutInCell="1" allowOverlap="1">
                <wp:simplePos x="0" y="0"/>
                <wp:positionH relativeFrom="page">
                  <wp:posOffset>0</wp:posOffset>
                </wp:positionH>
                <wp:positionV relativeFrom="page">
                  <wp:posOffset>2437130</wp:posOffset>
                </wp:positionV>
                <wp:extent cx="269875" cy="93980"/>
                <wp:effectExtent l="0" t="8255" r="6350" b="2540"/>
                <wp:wrapNone/>
                <wp:docPr id="8" name="组合 8"/>
                <wp:cNvGraphicFramePr/>
                <a:graphic xmlns:a="http://schemas.openxmlformats.org/drawingml/2006/main">
                  <a:graphicData uri="http://schemas.microsoft.com/office/word/2010/wordprocessingGroup">
                    <wpg:wgp>
                      <wpg:cNvGrpSpPr/>
                      <wpg:grpSpPr>
                        <a:xfrm>
                          <a:off x="0" y="0"/>
                          <a:ext cx="269875" cy="93980"/>
                          <a:chOff x="0" y="3838"/>
                          <a:chExt cx="425" cy="148"/>
                        </a:xfrm>
                      </wpg:grpSpPr>
                      <wps:wsp>
                        <wps:cNvPr id="9" name="Freeform 42"/>
                        <wps:cNvSpPr/>
                        <wps:spPr bwMode="auto">
                          <a:xfrm>
                            <a:off x="0" y="3838"/>
                            <a:ext cx="425" cy="148"/>
                          </a:xfrm>
                          <a:custGeom>
                            <a:avLst/>
                            <a:gdLst>
                              <a:gd name="T0" fmla="*/ 425 w 425"/>
                              <a:gd name="T1" fmla="+- 0 3912 3838"/>
                              <a:gd name="T2" fmla="*/ 3912 h 148"/>
                              <a:gd name="T3" fmla="*/ 0 w 425"/>
                              <a:gd name="T4" fmla="+- 0 3838 3838"/>
                              <a:gd name="T5" fmla="*/ 3838 h 148"/>
                              <a:gd name="T6" fmla="*/ 0 w 425"/>
                              <a:gd name="T7" fmla="+- 0 3986 3838"/>
                              <a:gd name="T8" fmla="*/ 3986 h 148"/>
                              <a:gd name="T9" fmla="*/ 425 w 425"/>
                              <a:gd name="T10" fmla="+- 0 3912 3838"/>
                              <a:gd name="T11" fmla="*/ 3912 h 148"/>
                            </a:gdLst>
                            <a:ahLst/>
                            <a:cxnLst>
                              <a:cxn ang="0">
                                <a:pos x="T0" y="T2"/>
                              </a:cxn>
                              <a:cxn ang="0">
                                <a:pos x="T3" y="T5"/>
                              </a:cxn>
                              <a:cxn ang="0">
                                <a:pos x="T6" y="T8"/>
                              </a:cxn>
                              <a:cxn ang="0">
                                <a:pos x="T9" y="T11"/>
                              </a:cxn>
                            </a:cxnLst>
                            <a:rect l="0" t="0" r="r" b="b"/>
                            <a:pathLst>
                              <a:path w="425" h="148">
                                <a:moveTo>
                                  <a:pt x="425" y="74"/>
                                </a:moveTo>
                                <a:lnTo>
                                  <a:pt x="0" y="0"/>
                                </a:lnTo>
                                <a:lnTo>
                                  <a:pt x="0" y="148"/>
                                </a:lnTo>
                                <a:lnTo>
                                  <a:pt x="425" y="74"/>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191.9pt;height:7.4pt;width:21.25pt;mso-position-horizontal-relative:page;mso-position-vertical-relative:page;z-index:-251633664;mso-width-relative:page;mso-height-relative:page;" coordorigin="0,3838" coordsize="425,148" o:gfxdata="UEsDBAoAAAAAAIdO4kAAAAAAAAAAAAAAAAAEAAAAZHJzL1BLAwQUAAAACACHTuJAaZ5kYNgAAAAH&#10;AQAADwAAAGRycy9kb3ducmV2LnhtbE2PQUvDQBCF74L/YRnBm92ksSXGbIoU9VQEW0G8TZNpEpqd&#10;Ddlt0v57x5M9vnnDe9/LV2fbqZEG3zo2EM8iUMSlq1quDXzt3h5SUD4gV9g5JgMX8rAqbm9yzCo3&#10;8SeN21ArCWGfoYEmhD7T2pcNWfQz1xOLd3CDxSByqHU14CThttPzKFpqiy1LQ4M9rRsqj9uTNfA+&#10;4fSSxK/j5nhYX352i4/vTUzG3N/F0TOoQOfw/wx/+IIOhTDt3YkrrzoDMiQYSNJEBoj9OF+A2svh&#10;KV2CLnJ9zV/8AlBLAwQUAAAACACHTuJAETW2WVMDAABwCAAADgAAAGRycy9lMm9Eb2MueG1spVbJ&#10;btswEL0X6D8QPLZIZMmKFyFyYCRNUKBLgLgfQFPUAkgiS9KW03MPPfZ/+j1Ff6NDSpScxE6B9CIu&#10;8zjLm+FQ5xe7qkRbJlXB6xj7pyOMWE15UtRZjL+srk9mGClN6oSUvGYxvmcKXyxevzpvRMQCnvMy&#10;YRKBklpFjYhxrrWIPE/RnFVEnXLBahCmXFZEw1JmXiJJA9qr0gtGo4nXcJkIySlTCnavWiFeWP1p&#10;yqj+nKaKaVTGGHzT9ivtd22+3uKcRJkkIi9o5wZ5gRcVKWow2qu6IpqgjSyeqKoKKrniqT6lvPJ4&#10;mhaU2RggGn/0KJobyTfCxpJFTSZ6moDaRzy9WC39tL2VqEhiDImqSQUp+vPr+++fP9DMcNOILALI&#10;jRR34lZ2G1m7MuHuUlmZEQJBO8vqfc8q22lEYTOYzGfTM4woiObj+awjneaQmeHQeDa2FklE83fd&#10;yTDojvmhlXnOoGf86t1oBNSOGuhR/0fPXU4Es6wrE3tHz9zRcy0ZM/WIwqBlyKJ6elSkgCm0bj7y&#10;BMgkG81tYRxkagjakXU0ZOBlo/QN45Zvsv2gdFu7Ccxs5SVd/lZQ52lVQhm/8cDJM9SYb1fpPch3&#10;oLcnaITGcz9AgzdZDwscDHRZUI66ZECt96jxHmp02F7oIK09yPZBe5Dw3nfjDzpob7KHOmJv6iBd&#10;fLPJQXtQ9YO9OYAO2oPk96jjjPa8P0+p31P/hFMo8Mzlk+QuxXRXdzmGGSKms45sTQmuzAUyCYe7&#10;tbL1CCoAZQriCBhyZcC2IP4JBqIN2N2+5zUDSwYM8UFlOtXt2PkvoR8/7sQSI+jE67Y+BdEmbOO+&#10;maImxvZG5PC2QA8w+xXfshW3CG2it3KwOw07swOgrPeBLUu2+4BTTuZGYZW1mKHdOKkbW9QTk05M&#10;S65YG7xx37LQh2SY2LvCipdFcl2UpQlFyWx9WUq0JfBOLafL+fKyi+YBrLSJrbk51poxO9AN265j&#10;+rWK1jy5hw4kefvYweMMk5zLbxg18NDFWH3dEMkwKt/X0CrnfhhC2NouwrNpAAu5L1nvS0hNQVWM&#10;NYZCNNNL3b6mGyGLLAdLvs1SzZfQ+dLCNCnrX+tVt4BubWf2WYPZg3dzf21Rw4/C4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BpnmRg2AAAAAcBAAAPAAAAAAAAAAEAIAAAACIAAABkcnMvZG93bnJl&#10;di54bWxQSwECFAAUAAAACACHTuJAETW2WVMDAABwCAAADgAAAAAAAAABACAAAAAnAQAAZHJzL2Uy&#10;b0RvYy54bWxQSwUGAAAAAAYABgBZAQAA7AYAAAAA&#10;">
                <o:lock v:ext="edit" aspectratio="f"/>
                <v:shape id="Freeform 42" o:spid="_x0000_s1026" o:spt="100" style="position:absolute;left:0;top:3838;height:148;width:425;" fillcolor="#A7A9AC" filled="t" stroked="f" coordsize="425,148" o:gfxdata="UEsDBAoAAAAAAIdO4kAAAAAAAAAAAAAAAAAEAAAAZHJzL1BLAwQUAAAACACHTuJATNEPZboAAADa&#10;AAAADwAAAGRycy9kb3ducmV2LnhtbEWPT4vCMBTE78J+h/AWvNm0Hhatxh4EYRdkwSp6fTTP/s1L&#10;aWLVb79ZEDwOM/MbZp09TCdGGlxtWUESxSCIC6trLhWcjrvZAoTzyBo7y6TgSQ6yzcdkjam2dz7Q&#10;mPtSBAi7FBVU3veplK6oyKCLbE8cvKsdDPogh1LqAe8Bbjo5j+MvabDmsFBhT9uKija/GQU/reWz&#10;bPeX5JcO+d6ODcq6UWr6mcQrEJ4e/h1+tb+1giX8Xwk3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0Q9lugAAANoA&#10;AAAPAAAAAAAAAAEAIAAAACIAAABkcnMvZG93bnJldi54bWxQSwECFAAUAAAACACHTuJAMy8FnjsA&#10;AAA5AAAAEAAAAAAAAAABACAAAAAJAQAAZHJzL3NoYXBleG1sLnhtbFBLBQYAAAAABgAGAFsBAACz&#10;AwAAAAA=&#10;" path="m425,74l0,0,0,148,425,74xe">
                  <v:path o:connectlocs="425,3912;0,3838;0,3986;425,3912" o:connectangles="0,0,0,0"/>
                  <v:fill on="t" focussize="0,0"/>
                  <v:stroke on="f"/>
                  <v:imagedata o:title=""/>
                  <o:lock v:ext="edit" aspectratio="f"/>
                </v:shape>
              </v:group>
            </w:pict>
          </mc:Fallback>
        </mc:AlternateContent>
      </w:r>
      <w:r>
        <w:rPr>
          <w:lang w:eastAsia="zh-CN"/>
        </w:rPr>
        <mc:AlternateContent>
          <mc:Choice Requires="wpg">
            <w:drawing>
              <wp:anchor distT="0" distB="0" distL="114300" distR="114300" simplePos="0" relativeHeight="251683840" behindDoc="1" locked="0" layoutInCell="1" allowOverlap="1">
                <wp:simplePos x="0" y="0"/>
                <wp:positionH relativeFrom="page">
                  <wp:posOffset>6781800</wp:posOffset>
                </wp:positionH>
                <wp:positionV relativeFrom="page">
                  <wp:posOffset>683895</wp:posOffset>
                </wp:positionV>
                <wp:extent cx="1270" cy="3599815"/>
                <wp:effectExtent l="9525" t="7620" r="8255" b="12065"/>
                <wp:wrapNone/>
                <wp:docPr id="6" name="组合 6"/>
                <wp:cNvGraphicFramePr/>
                <a:graphic xmlns:a="http://schemas.openxmlformats.org/drawingml/2006/main">
                  <a:graphicData uri="http://schemas.microsoft.com/office/word/2010/wordprocessingGroup">
                    <wpg:wgp>
                      <wpg:cNvGrpSpPr/>
                      <wpg:grpSpPr>
                        <a:xfrm>
                          <a:off x="0" y="0"/>
                          <a:ext cx="1270" cy="3599815"/>
                          <a:chOff x="10680" y="1077"/>
                          <a:chExt cx="2" cy="5669"/>
                        </a:xfrm>
                      </wpg:grpSpPr>
                      <wps:wsp>
                        <wps:cNvPr id="7" name="Freeform 44"/>
                        <wps:cNvSpPr/>
                        <wps:spPr bwMode="auto">
                          <a:xfrm>
                            <a:off x="10680" y="1077"/>
                            <a:ext cx="2" cy="5669"/>
                          </a:xfrm>
                          <a:custGeom>
                            <a:avLst/>
                            <a:gdLst>
                              <a:gd name="T0" fmla="+- 0 1077 1077"/>
                              <a:gd name="T1" fmla="*/ 1077 h 5669"/>
                              <a:gd name="T2" fmla="+- 0 6746 1077"/>
                              <a:gd name="T3" fmla="*/ 6746 h 5669"/>
                            </a:gdLst>
                            <a:ahLst/>
                            <a:cxnLst>
                              <a:cxn ang="0">
                                <a:pos x="0" y="T1"/>
                              </a:cxn>
                              <a:cxn ang="0">
                                <a:pos x="0" y="T3"/>
                              </a:cxn>
                            </a:cxnLst>
                            <a:rect l="0" t="0" r="r" b="b"/>
                            <a:pathLst>
                              <a:path h="5669">
                                <a:moveTo>
                                  <a:pt x="0" y="0"/>
                                </a:moveTo>
                                <a:lnTo>
                                  <a:pt x="0" y="5669"/>
                                </a:lnTo>
                              </a:path>
                            </a:pathLst>
                          </a:custGeom>
                          <a:noFill/>
                          <a:ln w="5398">
                            <a:solidFill>
                              <a:srgbClr val="231F2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534pt;margin-top:53.85pt;height:283.45pt;width:0.1pt;mso-position-horizontal-relative:page;mso-position-vertical-relative:page;z-index:-251632640;mso-width-relative:page;mso-height-relative:page;" coordorigin="10680,1077" coordsize="2,5669" o:gfxdata="UEsDBAoAAAAAAIdO4kAAAAAAAAAAAAAAAAAEAAAAZHJzL1BLAwQUAAAACACHTuJA051Fn9sAAAAN&#10;AQAADwAAAGRycy9kb3ducmV2LnhtbE2PQUvDQBCF74L/YZmCN7tJ1aSk2RQp6qkItoJ422anSWh2&#10;NmS3SfvvnZzsbd7M48338vXFtmLA3jeOFMTzCARS6UxDlYLv/fvjEoQPmoxuHaGCK3pYF/d3uc6M&#10;G+kLh12oBIeQz7SCOoQuk9KXNVrt565D4tvR9VYHln0lTa9HDretXERRIq1uiD/UusNNjeVpd7YK&#10;PkY9vj7Fb8P2dNxcf/cvnz/bGJV6mMXRCkTAS/g3w4TP6FAw08GdyXjRso6SJZcJ05SmICYLrxYg&#10;DgqS9DkBWeTytkXxB1BLAwQUAAAACACHTuJAN60DP+sCAACkBgAADgAAAGRycy9lMm9Eb2MueG1s&#10;pVVLbtswEN0X6B0ILlskkvyRbSFyUCS1UaCfAHEPQFPUB5BIlqQtu+suuux9ep6i1+iQ+jlO2kW6&#10;oYeap5k3b0bjq+tDVaI9U7oQPMbBpY8R41QkBc9i/HmzuphjpA3hCSkFZzE+Mo2vly9fXNUyYiOR&#10;izJhCkEQrqNaxjg3Rkaep2nOKqIvhWQcnKlQFTFwVZmXKFJD9Kr0Rr4ferVQiVSCMq3h6W3jxEsX&#10;P00ZNZ/SVDODyhgDN+NO5c6tPb3lFYkyRWRe0JYGeQaLihQckvahbokhaKeKR6GqgiqhRWouqag8&#10;kaYFZa4GqCbwz6pZK7GTrpYsqjPZywTSnun07LD04/5OoSKJcYgRJxW06PfPb79+fEeh1aaWWQSQ&#10;tZL38k61D7LmZss9pKqyv1AIOjhVj72q7GAQhYfBaAbKU3CMp4vFPJg2otMcOmNfCvxwDgDwB/5s&#10;1jnftm+PmlenYbiwLq/L6VlqPZNawvjoQSH9fwrd50QyJ7y25bcKzTqFVooxO5JoMrGcbHJA9Qrp&#10;SINYaFt/EAnoSXZGuNk4E+upujvN/lY1iehOmzUTTnWyf68NEICxS8BqjLaLG5A0rUoY5tcXyEdW&#10;Wnc0+mZJBws62CuvAeWo09qG7WBA6CRaOJuET0YbdzCI5kBDNOhcz5LkHXF64C1zsBCxW8N3Ykmh&#10;h4naBG3vAWSr/Cd2fIqFrEMKBevgfBEojGARbBtZJDGWmU1hTZTH2IlhH1RizzbCuczAzG0QSDJ4&#10;S/4Y1SkKwMYNhk3g5rlParmedJeLVVGWrr0lRzVQGS/mThstyiKxTstGq2x7Uyq0J7DiRuNgNeo4&#10;PYDBKuEJBHMU4McOrR3TZny3IjnCyCrRLEhY6GDkQn3FqIblGGP9ZUcUw6h8x+HbWgSTid2m7jKZ&#10;ziAlUqee7amHcAqhYmwwNNiaN6bZwDupiiyHTIEri4s38KmkhR1px69h1V7g83aWW4VgPdi1p3eH&#10;Gv5c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051Fn9sAAAANAQAADwAAAAAAAAABACAAAAAi&#10;AAAAZHJzL2Rvd25yZXYueG1sUEsBAhQAFAAAAAgAh07iQDetAz/rAgAApAYAAA4AAAAAAAAAAQAg&#10;AAAAKgEAAGRycy9lMm9Eb2MueG1sUEsFBgAAAAAGAAYAWQEAAIcGAAAAAA==&#10;">
                <o:lock v:ext="edit" aspectratio="f"/>
                <v:shape id="Freeform 44" o:spid="_x0000_s1026" o:spt="100" style="position:absolute;left:10680;top:1077;height:5669;width:2;" filled="f" stroked="t" coordsize="1,5669" o:gfxdata="UEsDBAoAAAAAAIdO4kAAAAAAAAAAAAAAAAAEAAAAZHJzL1BLAwQUAAAACACHTuJAjT3HwrsAAADa&#10;AAAADwAAAGRycy9kb3ducmV2LnhtbEVPTWvCQBC9C/0PyxS8SN2oYCV19VBQchDBWGh7G7LTJDQ7&#10;G7NrYvz1riB4fLzv5fpiKtFS40rLCibjCARxZnXJuYKv4+ZtAcJ5ZI2VZVLQk4P16mWwxFjbjg/U&#10;pj4XIYRdjAoK7+tYSpcVZNCNbU0cuD/bGPQBNrnUDXYh3FRyGkVzabDk0FBgTZ8FZf/p2YQZvb+e&#10;ZLLfzn9337PDz3G0uFak1PB1En2A8HTxT/HDnWgF73C/EvwgV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T3HwrsAAADa&#10;AAAADwAAAAAAAAABACAAAAAiAAAAZHJzL2Rvd25yZXYueG1sUEsBAhQAFAAAAAgAh07iQDMvBZ47&#10;AAAAOQAAABAAAAAAAAAAAQAgAAAACgEAAGRycy9zaGFwZXhtbC54bWxQSwUGAAAAAAYABgBbAQAA&#10;tAMAAAAA&#10;" path="m0,0l0,5669e">
                  <v:path o:connectlocs="0,1077;0,6746" o:connectangles="0,0"/>
                  <v:fill on="f" focussize="0,0"/>
                  <v:stroke weight="0.42503937007874pt" color="#231F20" joinstyle="round"/>
                  <v:imagedata o:title=""/>
                  <o:lock v:ext="edit" aspectratio="f"/>
                </v:shape>
              </v:group>
            </w:pict>
          </mc:Fallback>
        </mc:AlternateContent>
      </w:r>
      <w:r>
        <w:rPr>
          <w:lang w:eastAsia="zh-CN"/>
        </w:rPr>
        <mc:AlternateContent>
          <mc:Choice Requires="wps">
            <w:drawing>
              <wp:anchor distT="0" distB="0" distL="114300" distR="114300" simplePos="0" relativeHeight="251684864" behindDoc="1" locked="0" layoutInCell="1" allowOverlap="1">
                <wp:simplePos x="0" y="0"/>
                <wp:positionH relativeFrom="page">
                  <wp:posOffset>6788785</wp:posOffset>
                </wp:positionH>
                <wp:positionV relativeFrom="page">
                  <wp:posOffset>671195</wp:posOffset>
                </wp:positionV>
                <wp:extent cx="139700" cy="309245"/>
                <wp:effectExtent l="0" t="4445" r="0" b="63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9700" cy="309245"/>
                        </a:xfrm>
                        <a:prstGeom prst="rect">
                          <a:avLst/>
                        </a:prstGeom>
                        <a:noFill/>
                        <a:ln>
                          <a:noFill/>
                        </a:ln>
                      </wps:spPr>
                      <wps:txbx>
                        <w:txbxContent>
                          <w:p>
                            <w:pPr>
                              <w:spacing w:line="208" w:lineRule="exact"/>
                              <w:ind w:left="20"/>
                              <w:rPr>
                                <w:rFonts w:ascii="方正琥珀_GBK" w:hAnsi="方正琥珀_GBK" w:eastAsia="方正琥珀_GBK" w:cs="方正琥珀_GBK"/>
                                <w:sz w:val="18"/>
                                <w:szCs w:val="18"/>
                              </w:rPr>
                            </w:pPr>
                            <w:r>
                              <w:rPr>
                                <w:rFonts w:ascii="方正琥珀_GBK" w:hAnsi="方正琥珀_GBK" w:eastAsia="方正琥珀_GBK" w:cs="方正琥珀_GBK"/>
                                <w:color w:val="231F20"/>
                                <w:w w:val="98"/>
                                <w:sz w:val="18"/>
                                <w:szCs w:val="18"/>
                              </w:rPr>
                              <w:t>附录1</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534.55pt;margin-top:52.85pt;height:24.35pt;width:11pt;mso-position-horizontal-relative:page;mso-position-vertical-relative:page;z-index:-251631616;mso-width-relative:page;mso-height-relative:page;" filled="f" stroked="f" coordsize="21600,21600" o:gfxdata="UEsDBAoAAAAAAIdO4kAAAAAAAAAAAAAAAAAEAAAAZHJzL1BLAwQUAAAACACHTuJARrosxtsAAAAN&#10;AQAADwAAAGRycy9kb3ducmV2LnhtbE2PwU7DMBBE70j8g7VI3KhtSFoa4lQqhQsCCVo4cNvGbhIR&#10;2yF2m/D3bE5wm9kdzb7NV6Nt2cn0ofFOgZwJYMaVXjeuUvC+e7y6BRYiOo2td0bBjwmwKs7Pcsy0&#10;H9ybOW1jxajEhQwV1DF2GeehrI3FMPOdcbQ7+N5iJNtXXPc4ULlt+bUQc26xcXShxs7c16b82h6t&#10;gof169Pm5XscD8NaNglu0o+b50+lLi+kuAMWzRj/wjDhEzoUxLT3R6cDa8mL+VJSdlLpAtgUEUtJ&#10;oz2pNEmAFzn//0XxC1BLAwQUAAAACACHTuJAFgSz7e8BAAC2AwAADgAAAGRycy9lMm9Eb2MueG1s&#10;rVPBbtNAEL0j8Q+rvRM7KYXWilOVVkVIhSIVPmCyXscr7J1ldhM7PwB/0BMX7nxXvoPZdRIK3BCX&#10;0Xh35u2bN8/zi6FrxUaTN2hLOZ3kUmirsDJ2VcqPH26enUnhA9gKWrS6lFvt5cXi6ZN57wo9wwbb&#10;SpNgEOuL3pWyCcEVWeZVozvwE3Ta8mWN1EHgT1plFUHP6F2bzfL8RdYjVY5Qae/59Hq8lIuEX9da&#10;hbu69jqItpTMLaRIKS5jzBZzKFYErjFqTwP+gUUHxvKjR6hrCCDWZP6C6owi9FiHicIuw7o2SqcZ&#10;eJpp/sc09w04nWZhcbw7yuT/H6x6t3lPwlSlPJXCQscr2j183X37sfv+RZxGeXrnC666d1wXhlc4&#10;8JrTqN7dovrkhcWrBuxKXxJh32iomN40dmaPWkccH0GW/Vus+B1YB0xAQ01d1I7VEIzOa9oeV6OH&#10;IFR88uT8Zc43iq9O8vPZ88Qtg+LQ7MiH1xo7EZNSEm8+gcPm1odIBopDSXzL4o1p27T91v52wIXx&#10;JJGPfEfmYVgOezGWWG15DMLRTGx+TmKUomcjldJ/XgNpKdo3lqWIrjskdEiWhwSsapD9yM1jehVG&#10;d64dmVXDyKPYFi9ZrtqkUaKuI4s9TzZHmnBv5Oi+x9+p6tfvtvg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rosxtsAAAANAQAADwAAAAAAAAABACAAAAAiAAAAZHJzL2Rvd25yZXYueG1sUEsBAhQA&#10;FAAAAAgAh07iQBYEs+3vAQAAtgMAAA4AAAAAAAAAAQAgAAAAKgEAAGRycy9lMm9Eb2MueG1sUEsF&#10;BgAAAAAGAAYAWQEAAIsFAAAAAA==&#10;">
                <v:fill on="f" focussize="0,0"/>
                <v:stroke on="f"/>
                <v:imagedata o:title=""/>
                <o:lock v:ext="edit" aspectratio="f"/>
                <v:textbox inset="0mm,0mm,0mm,0mm" style="layout-flow:vertical;">
                  <w:txbxContent>
                    <w:p>
                      <w:pPr>
                        <w:spacing w:line="208" w:lineRule="exact"/>
                        <w:ind w:left="20"/>
                        <w:rPr>
                          <w:rFonts w:ascii="方正琥珀_GBK" w:hAnsi="方正琥珀_GBK" w:eastAsia="方正琥珀_GBK" w:cs="方正琥珀_GBK"/>
                          <w:sz w:val="18"/>
                          <w:szCs w:val="18"/>
                        </w:rPr>
                      </w:pPr>
                      <w:r>
                        <w:rPr>
                          <w:rFonts w:ascii="方正琥珀_GBK" w:hAnsi="方正琥珀_GBK" w:eastAsia="方正琥珀_GBK" w:cs="方正琥珀_GBK"/>
                          <w:color w:val="231F20"/>
                          <w:w w:val="98"/>
                          <w:sz w:val="18"/>
                          <w:szCs w:val="18"/>
                        </w:rPr>
                        <w:t>附录1</w:t>
                      </w:r>
                    </w:p>
                  </w:txbxContent>
                </v:textbox>
              </v:shape>
            </w:pict>
          </mc:Fallback>
        </mc:AlternateContent>
      </w:r>
      <w:r>
        <w:rPr>
          <w:lang w:eastAsia="zh-CN"/>
        </w:rPr>
        <mc:AlternateContent>
          <mc:Choice Requires="wps">
            <w:drawing>
              <wp:anchor distT="0" distB="0" distL="114300" distR="114300" simplePos="0" relativeHeight="251685888" behindDoc="1" locked="0" layoutInCell="1" allowOverlap="1">
                <wp:simplePos x="0" y="0"/>
                <wp:positionH relativeFrom="page">
                  <wp:posOffset>6788785</wp:posOffset>
                </wp:positionH>
                <wp:positionV relativeFrom="page">
                  <wp:posOffset>1069340</wp:posOffset>
                </wp:positionV>
                <wp:extent cx="139700" cy="1968500"/>
                <wp:effectExtent l="0" t="2540" r="0" b="63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39700" cy="1968500"/>
                        </a:xfrm>
                        <a:prstGeom prst="rect">
                          <a:avLst/>
                        </a:prstGeom>
                        <a:noFill/>
                        <a:ln>
                          <a:noFill/>
                        </a:ln>
                      </wps:spPr>
                      <wps:txbx>
                        <w:txbxContent>
                          <w:p>
                            <w:pPr>
                              <w:spacing w:line="208" w:lineRule="exact"/>
                              <w:ind w:left="20"/>
                              <w:rPr>
                                <w:rFonts w:ascii="方正琥珀_GBK" w:hAnsi="方正琥珀_GBK" w:eastAsia="方正琥珀_GBK" w:cs="方正琥珀_GBK"/>
                                <w:sz w:val="18"/>
                                <w:szCs w:val="18"/>
                                <w:lang w:eastAsia="zh-CN"/>
                              </w:rPr>
                            </w:pPr>
                            <w:r>
                              <w:rPr>
                                <w:rFonts w:ascii="方正琥珀_GBK" w:hAnsi="方正琥珀_GBK" w:eastAsia="方正琥珀_GBK" w:cs="方正琥珀_GBK"/>
                                <w:color w:val="231F20"/>
                                <w:sz w:val="18"/>
                                <w:szCs w:val="18"/>
                                <w:lang w:eastAsia="zh-CN"/>
                              </w:rPr>
                              <w:t>青年学生艾滋病防治宣传教育核心知识</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534.55pt;margin-top:84.2pt;height:155pt;width:11pt;mso-position-horizontal-relative:page;mso-position-vertical-relative:page;z-index:-251630592;mso-width-relative:page;mso-height-relative:page;" filled="f" stroked="f" coordsize="21600,21600" o:gfxdata="UEsDBAoAAAAAAIdO4kAAAAAAAAAAAAAAAAAEAAAAZHJzL1BLAwQUAAAACACHTuJAoGTBFNsAAAAN&#10;AQAADwAAAGRycy9kb3ducmV2LnhtbE2PQU/DMAyF70j8h8hI3FgSKGUrTSeNwQWBBAMO3LzWayua&#10;pDTZWv493glufs9Pz5/z5WQ7caAhtN4Z0DMFglzpq9bVBt7fHi7mIEJEV2HnHRn4oQDL4vQkx6zy&#10;o3ulwybWgktcyNBAE2OfSRnKhiyGme/J8W7nB4uR5VDLasCRy20nL5VKpcXW8YUGe7prqPza7K2B&#10;+9XL4/r5e5p240q3Ca6vP66ePo05P9PqFkSkKf6F4YjP6FAw09bvXRVEx1qlC81ZntJ5AuIYUQvN&#10;1tZAcsOWLHL5/4viF1BLAwQUAAAACACHTuJAkt4+eO8BAAC3AwAADgAAAGRycy9lMm9Eb2MueG1s&#10;rVPBbhMxEL0j8Q+W72STUkq7yqYqrYqQCkUqfMDE681a7HrM2MlufgD+oCcu3PmufEfH3mxa4Ia4&#10;WGN7/ObNm+f5ed82YqPJG7SFnE2mUmirsDR2VcjPn65fnErhA9gSGrS6kFvt5fni+bN553J9hDU2&#10;pSbBINbnnStkHYLLs8yrWrfgJ+i05csKqYXAW1plJUHH6G2THU2nJ1mHVDpCpb3n06vhUi4SflVp&#10;FW6ryusgmkIyt5BWSusyrtliDvmKwNVG7WnAP7BowVgueoC6ggBiTeYvqNYoQo9VmChsM6wqo3Tq&#10;gbuZTf/o5q4Gp1MvLI53B5n8/4NVHzYfSZiykMdSWGh5RLv777sfv3Y/v4njKE/nfM5Zd47zQv8G&#10;ex5zatW7G1RfvLB4WYNd6Qsi7GoNJdObxZfZk6cDjo8gy+49llwH1gETUF9RG7VjNQSj85i2h9Ho&#10;PggVS748ez3lG8VXs7OT01e8iSUgH1878uGtxlbEoJDEo0/osLnxYUgdU2Ixi9emafgc8sb+dsCY&#10;8SSxj4QH6qFf9pwdW1piueU+CAc3sfs5iKsUHTupkP7rGkhL0byzrEW03RjQGCzHAKyqkQ3Jj4fw&#10;Mgz2XDsyq5qRB7UtXrBelUmtPLLY82R3JDH2To72e7pPWY//bfE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GTBFNsAAAANAQAADwAAAAAAAAABACAAAAAiAAAAZHJzL2Rvd25yZXYueG1sUEsBAhQA&#10;FAAAAAgAh07iQJLePnjvAQAAtwMAAA4AAAAAAAAAAQAgAAAAKgEAAGRycy9lMm9Eb2MueG1sUEsF&#10;BgAAAAAGAAYAWQEAAIsFAAAAAA==&#10;">
                <v:fill on="f" focussize="0,0"/>
                <v:stroke on="f"/>
                <v:imagedata o:title=""/>
                <o:lock v:ext="edit" aspectratio="f"/>
                <v:textbox inset="0mm,0mm,0mm,0mm" style="layout-flow:vertical;">
                  <w:txbxContent>
                    <w:p>
                      <w:pPr>
                        <w:spacing w:line="208" w:lineRule="exact"/>
                        <w:ind w:left="20"/>
                        <w:rPr>
                          <w:rFonts w:ascii="方正琥珀_GBK" w:hAnsi="方正琥珀_GBK" w:eastAsia="方正琥珀_GBK" w:cs="方正琥珀_GBK"/>
                          <w:sz w:val="18"/>
                          <w:szCs w:val="18"/>
                          <w:lang w:eastAsia="zh-CN"/>
                        </w:rPr>
                      </w:pPr>
                      <w:r>
                        <w:rPr>
                          <w:rFonts w:ascii="方正琥珀_GBK" w:hAnsi="方正琥珀_GBK" w:eastAsia="方正琥珀_GBK" w:cs="方正琥珀_GBK"/>
                          <w:color w:val="231F20"/>
                          <w:sz w:val="18"/>
                          <w:szCs w:val="18"/>
                          <w:lang w:eastAsia="zh-CN"/>
                        </w:rPr>
                        <w:t>青年学生艾滋病防治宣传教育核心知识</w:t>
                      </w:r>
                    </w:p>
                  </w:txbxContent>
                </v:textbox>
              </v:shape>
            </w:pict>
          </mc:Fallback>
        </mc:AlternateContent>
      </w:r>
      <w:r>
        <w:rPr>
          <w:lang w:eastAsia="zh-CN"/>
        </w:rPr>
        <mc:AlternateContent>
          <mc:Choice Requires="wps">
            <w:drawing>
              <wp:anchor distT="0" distB="0" distL="114300" distR="114300" simplePos="0" relativeHeight="251686912" behindDoc="1" locked="0" layoutInCell="1" allowOverlap="1">
                <wp:simplePos x="0" y="0"/>
                <wp:positionH relativeFrom="page">
                  <wp:posOffset>337820</wp:posOffset>
                </wp:positionH>
                <wp:positionV relativeFrom="page">
                  <wp:posOffset>2407920</wp:posOffset>
                </wp:positionV>
                <wp:extent cx="139700" cy="152400"/>
                <wp:effectExtent l="4445" t="0" r="0" b="19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39700" cy="152400"/>
                        </a:xfrm>
                        <a:prstGeom prst="rect">
                          <a:avLst/>
                        </a:prstGeom>
                        <a:noFill/>
                        <a:ln>
                          <a:noFill/>
                        </a:ln>
                      </wps:spPr>
                      <wps:txbx>
                        <w:txbxContent>
                          <w:p>
                            <w:pPr>
                              <w:spacing w:line="215" w:lineRule="exact"/>
                              <w:ind w:left="20"/>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w w:val="98"/>
                                <w:sz w:val="18"/>
                                <w:szCs w:val="18"/>
                              </w:rPr>
                              <w:t>54</w:t>
                            </w: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26.6pt;margin-top:189.6pt;height:12pt;width:11pt;mso-position-horizontal-relative:page;mso-position-vertical-relative:page;z-index:-251629568;mso-width-relative:page;mso-height-relative:page;" filled="f" stroked="f" coordsize="21600,21600" o:gfxdata="UEsDBAoAAAAAAIdO4kAAAAAAAAAAAAAAAAAEAAAAZHJzL1BLAwQUAAAACACHTuJA3HbDqdoAAAAJ&#10;AQAADwAAAGRycy9kb3ducmV2LnhtbE2PQU/DMAyF70j8h8hI3FjSdWVQmk4agwsCCQYcuHmN11Y0&#10;SWmytfx7zAlOtvWenr9XrCbbiSMNofVOQzJTIMhV3rSu1vD2en9xBSJEdAY770jDNwVYlacnBebG&#10;j+6FjttYCw5xIUcNTYx9LmWoGrIYZr4nx9reDxYjn0MtzYAjh9tOzpW6lBZbxx8a7Om2oepze7Aa&#10;7tbPD5unr2naj+ukXeAme08fP7Q+P0vUDYhIU/wzwy8+o0PJTDt/cCaITkOWztmpIV1e88KGZcZz&#10;p2GhWJFlIf83KH8AUEsDBBQAAAAIAIdO4kCdOibM7gEAALYDAAAOAAAAZHJzL2Uyb0RvYy54bWyt&#10;U0uO1DAQ3SNxB8t7Ov3hM0SdHg0zGoQ0fKSBA1Q7TmKRuEzZ3UlfAG7Aig17ztXnmLLT3TPADrGx&#10;KuXyq1evXpbnQ9eKrSZv0BZyNplKoa3C0ti6kJ8+Xj85k8IHsCW0aHUhd9rL89XjR8ve5XqODbal&#10;JsEg1ue9K2QTgsuzzKtGd+An6LTlywqpg8CfVGclQc/oXZvNp9PnWY9UOkKlvefs1XgpVwm/qrQK&#10;76vK6yDaQjK3kE5K5zqe2WoJeU3gGqMONOAfWHRgLDc9QV1BALEh8xdUZxShxypMFHYZVpVROs3A&#10;08ymf0xz24DTaRYWx7uTTP7/wap32w8kTFnIhRQWOl7R/vu3/Y9f+59fxSLK0zufc9Wt47owvMKB&#10;15xG9e4G1WcvLF42YGt9QYR9o6FkerP4MnvwdMTxEWTdv8WS+8AmYAIaKuqidqyGYHRe0+60Gj0E&#10;oWLLxcsXU75RfDV7Nn/KcewA+fGxIx9ea+xEDApJvPkEDtsbH8bSY0nsZfHatC3nIW/tbwnGjJlE&#10;PvIdmYdhPXB1nGiN5Y7HIBzNxObnIJ5S9GykQvovGyAtRfvGshTRdceAjsH6GIBVDbIf+fEYXobR&#10;nRtHpm4YeRTb4gXLVZk0yj2LA082RxLjYOTovoffqer+d1v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x2w6naAAAACQEAAA8AAAAAAAAAAQAgAAAAIgAAAGRycy9kb3ducmV2LnhtbFBLAQIUABQA&#10;AAAIAIdO4kCdOibM7gEAALYDAAAOAAAAAAAAAAEAIAAAACkBAABkcnMvZTJvRG9jLnhtbFBLBQYA&#10;AAAABgAGAFkBAACJBQAAAAA=&#10;">
                <v:fill on="f" focussize="0,0"/>
                <v:stroke on="f"/>
                <v:imagedata o:title=""/>
                <o:lock v:ext="edit" aspectratio="f"/>
                <v:textbox inset="0mm,0mm,0mm,0mm" style="layout-flow:vertical;">
                  <w:txbxContent>
                    <w:p>
                      <w:pPr>
                        <w:spacing w:line="215" w:lineRule="exact"/>
                        <w:ind w:left="20"/>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w w:val="98"/>
                          <w:sz w:val="18"/>
                          <w:szCs w:val="18"/>
                        </w:rPr>
                        <w:t>54</w:t>
                      </w:r>
                    </w:p>
                  </w:txbxContent>
                </v:textbox>
              </v:shape>
            </w:pict>
          </mc:Fallback>
        </mc:AlternateContent>
      </w:r>
    </w:p>
    <w:tbl>
      <w:tblPr>
        <w:tblStyle w:val="7"/>
        <w:tblW w:w="0" w:type="auto"/>
        <w:tblInd w:w="96" w:type="dxa"/>
        <w:tblLayout w:type="fixed"/>
        <w:tblCellMar>
          <w:top w:w="0" w:type="dxa"/>
          <w:left w:w="0" w:type="dxa"/>
          <w:bottom w:w="0" w:type="dxa"/>
          <w:right w:w="0" w:type="dxa"/>
        </w:tblCellMar>
      </w:tblPr>
      <w:tblGrid>
        <w:gridCol w:w="454"/>
        <w:gridCol w:w="2608"/>
        <w:gridCol w:w="6293"/>
      </w:tblGrid>
      <w:tr>
        <w:tblPrEx>
          <w:tblCellMar>
            <w:top w:w="0" w:type="dxa"/>
            <w:left w:w="0" w:type="dxa"/>
            <w:bottom w:w="0" w:type="dxa"/>
            <w:right w:w="0" w:type="dxa"/>
          </w:tblCellMar>
        </w:tblPrEx>
        <w:trPr>
          <w:trHeight w:val="407" w:hRule="exact"/>
        </w:trPr>
        <w:tc>
          <w:tcPr>
            <w:tcW w:w="3061" w:type="dxa"/>
            <w:gridSpan w:val="2"/>
            <w:tcBorders>
              <w:top w:val="single" w:color="231F20" w:sz="6" w:space="0"/>
              <w:left w:val="nil"/>
              <w:bottom w:val="single" w:color="231F20" w:sz="2" w:space="0"/>
              <w:right w:val="single" w:color="231F20" w:sz="2" w:space="0"/>
            </w:tcBorders>
            <w:shd w:val="clear" w:color="auto" w:fill="DCDDDE"/>
          </w:tcPr>
          <w:p>
            <w:pPr>
              <w:pStyle w:val="9"/>
              <w:spacing w:before="19"/>
              <w:ind w:left="1151" w:right="1147"/>
              <w:jc w:val="center"/>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sz w:val="18"/>
                <w:szCs w:val="18"/>
              </w:rPr>
              <w:t>核心知识</w:t>
            </w:r>
          </w:p>
        </w:tc>
        <w:tc>
          <w:tcPr>
            <w:tcW w:w="6293" w:type="dxa"/>
            <w:tcBorders>
              <w:top w:val="single" w:color="231F20" w:sz="6" w:space="0"/>
              <w:left w:val="single" w:color="231F20" w:sz="2" w:space="0"/>
              <w:bottom w:val="single" w:color="231F20" w:sz="2" w:space="0"/>
              <w:right w:val="nil"/>
            </w:tcBorders>
            <w:shd w:val="clear" w:color="auto" w:fill="DCDDDE"/>
          </w:tcPr>
          <w:p>
            <w:pPr>
              <w:pStyle w:val="9"/>
              <w:spacing w:before="19"/>
              <w:ind w:left="2762" w:right="2766"/>
              <w:jc w:val="center"/>
              <w:rPr>
                <w:rFonts w:ascii="Adobe 黑体 Std R" w:hAnsi="Adobe 黑体 Std R" w:eastAsia="Adobe 黑体 Std R" w:cs="Adobe 黑体 Std R"/>
                <w:sz w:val="18"/>
                <w:szCs w:val="18"/>
              </w:rPr>
            </w:pPr>
            <w:r>
              <w:rPr>
                <w:rFonts w:ascii="Adobe 黑体 Std R" w:hAnsi="Adobe 黑体 Std R" w:eastAsia="Adobe 黑体 Std R" w:cs="Adobe 黑体 Std R"/>
                <w:color w:val="231F20"/>
                <w:sz w:val="18"/>
                <w:szCs w:val="18"/>
              </w:rPr>
              <w:t>主要内容</w:t>
            </w:r>
          </w:p>
        </w:tc>
      </w:tr>
      <w:tr>
        <w:tblPrEx>
          <w:tblCellMar>
            <w:top w:w="0" w:type="dxa"/>
            <w:left w:w="0" w:type="dxa"/>
            <w:bottom w:w="0" w:type="dxa"/>
            <w:right w:w="0" w:type="dxa"/>
          </w:tblCellMar>
        </w:tblPrEx>
        <w:trPr>
          <w:trHeight w:val="329" w:hRule="exact"/>
        </w:trPr>
        <w:tc>
          <w:tcPr>
            <w:tcW w:w="454" w:type="dxa"/>
            <w:vMerge w:val="restart"/>
            <w:tcBorders>
              <w:top w:val="single" w:color="231F20" w:sz="2" w:space="0"/>
              <w:left w:val="nil"/>
              <w:right w:val="single" w:color="231F20" w:sz="2" w:space="0"/>
            </w:tcBorders>
          </w:tcPr>
          <w:p/>
        </w:tc>
        <w:tc>
          <w:tcPr>
            <w:tcW w:w="2608" w:type="dxa"/>
            <w:vMerge w:val="restart"/>
            <w:tcBorders>
              <w:top w:val="single" w:color="231F20" w:sz="2" w:space="0"/>
              <w:left w:val="single" w:color="231F20" w:sz="2" w:space="0"/>
              <w:right w:val="single" w:color="231F20" w:sz="2" w:space="0"/>
            </w:tcBorders>
          </w:tcPr>
          <w:p/>
        </w:tc>
        <w:tc>
          <w:tcPr>
            <w:tcW w:w="6293" w:type="dxa"/>
            <w:tcBorders>
              <w:top w:val="single" w:color="231F20" w:sz="2" w:space="0"/>
              <w:left w:val="single" w:color="231F20" w:sz="2" w:space="0"/>
              <w:bottom w:val="nil"/>
              <w:right w:val="nil"/>
            </w:tcBorders>
          </w:tcPr>
          <w:p>
            <w:pPr>
              <w:pStyle w:val="9"/>
              <w:spacing w:line="284"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2"/>
                <w:sz w:val="18"/>
                <w:szCs w:val="18"/>
                <w:lang w:eastAsia="zh-CN"/>
              </w:rPr>
              <w:t>病毒感染者和艾滋病病人因受到歧视不能积极面对生</w:t>
            </w:r>
            <w:r>
              <w:rPr>
                <w:rFonts w:ascii="Adobe 仿宋 Std R" w:hAnsi="Adobe 仿宋 Std R" w:eastAsia="Adobe 仿宋 Std R" w:cs="Adobe 仿宋 Std R"/>
                <w:color w:val="231F20"/>
                <w:sz w:val="18"/>
                <w:szCs w:val="18"/>
                <w:lang w:eastAsia="zh-CN"/>
              </w:rPr>
              <w:t>活</w:t>
            </w:r>
            <w:r>
              <w:rPr>
                <w:rFonts w:ascii="Adobe 仿宋 Std R" w:hAnsi="Adobe 仿宋 Std R" w:eastAsia="Adobe 仿宋 Std R" w:cs="Adobe 仿宋 Std R"/>
                <w:color w:val="231F20"/>
                <w:spacing w:val="-88"/>
                <w:sz w:val="18"/>
                <w:szCs w:val="18"/>
                <w:lang w:eastAsia="zh-CN"/>
              </w:rPr>
              <w:t>，</w:t>
            </w:r>
            <w:r>
              <w:rPr>
                <w:rFonts w:ascii="Adobe 仿宋 Std R" w:hAnsi="Adobe 仿宋 Std R" w:eastAsia="Adobe 仿宋 Std R" w:cs="Adobe 仿宋 Std R"/>
                <w:color w:val="231F20"/>
                <w:spacing w:val="2"/>
                <w:sz w:val="18"/>
                <w:szCs w:val="18"/>
                <w:lang w:eastAsia="zh-CN"/>
              </w:rPr>
              <w:t>甚至产生报复和危</w:t>
            </w:r>
            <w:r>
              <w:rPr>
                <w:rFonts w:ascii="Adobe 仿宋 Std R" w:hAnsi="Adobe 仿宋 Std R" w:eastAsia="Adobe 仿宋 Std R" w:cs="Adobe 仿宋 Std R"/>
                <w:color w:val="231F20"/>
                <w:sz w:val="18"/>
                <w:szCs w:val="18"/>
                <w:lang w:eastAsia="zh-CN"/>
              </w:rPr>
              <w:t>害</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3"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社会的念头。</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tc>
        <w:tc>
          <w:tcPr>
            <w:tcW w:w="2608" w:type="dxa"/>
            <w:vMerge w:val="continue"/>
            <w:tcBorders>
              <w:left w:val="single" w:color="231F20" w:sz="2" w:space="0"/>
              <w:right w:val="single" w:color="231F20" w:sz="2" w:space="0"/>
            </w:tcBorders>
          </w:tcPr>
          <w:p/>
        </w:tc>
        <w:tc>
          <w:tcPr>
            <w:tcW w:w="6293" w:type="dxa"/>
            <w:tcBorders>
              <w:top w:val="nil"/>
              <w:left w:val="single" w:color="231F20" w:sz="2" w:space="0"/>
              <w:bottom w:val="nil"/>
              <w:right w:val="nil"/>
            </w:tcBorders>
          </w:tcPr>
          <w:p>
            <w:pPr>
              <w:pStyle w:val="9"/>
              <w:spacing w:line="229" w:lineRule="exact"/>
              <w:ind w:left="446"/>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5"/>
                <w:sz w:val="18"/>
                <w:szCs w:val="18"/>
                <w:lang w:eastAsia="zh-CN"/>
              </w:rPr>
              <w:t>艾滋病病毒感染者和艾滋病病人在得知感染艾滋病病毒后应主动告知性</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3" w:type="dxa"/>
            <w:tcBorders>
              <w:top w:val="nil"/>
              <w:left w:val="single" w:color="231F20" w:sz="2" w:space="0"/>
              <w:bottom w:val="nil"/>
              <w:right w:val="nil"/>
            </w:tcBorders>
          </w:tcPr>
          <w:p>
            <w:pPr>
              <w:pStyle w:val="9"/>
              <w:spacing w:line="229" w:lineRule="exact"/>
              <w:ind w:left="80" w:right="-6"/>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pacing w:val="3"/>
                <w:sz w:val="18"/>
                <w:szCs w:val="18"/>
                <w:lang w:eastAsia="zh-CN"/>
              </w:rPr>
              <w:t>伴或配</w:t>
            </w:r>
            <w:r>
              <w:rPr>
                <w:rFonts w:ascii="Adobe 仿宋 Std R" w:hAnsi="Adobe 仿宋 Std R" w:eastAsia="Adobe 仿宋 Std R" w:cs="Adobe 仿宋 Std R"/>
                <w:color w:val="231F20"/>
                <w:sz w:val="18"/>
                <w:szCs w:val="18"/>
                <w:lang w:eastAsia="zh-CN"/>
              </w:rPr>
              <w:t>偶</w:t>
            </w:r>
            <w:r>
              <w:rPr>
                <w:rFonts w:ascii="Adobe 仿宋 Std R" w:hAnsi="Adobe 仿宋 Std R" w:eastAsia="Adobe 仿宋 Std R" w:cs="Adobe 仿宋 Std R"/>
                <w:color w:val="231F20"/>
                <w:spacing w:val="-87"/>
                <w:sz w:val="18"/>
                <w:szCs w:val="18"/>
                <w:lang w:eastAsia="zh-CN"/>
              </w:rPr>
              <w:t>，</w:t>
            </w:r>
            <w:r>
              <w:rPr>
                <w:rFonts w:ascii="Adobe 仿宋 Std R" w:hAnsi="Adobe 仿宋 Std R" w:eastAsia="Adobe 仿宋 Std R" w:cs="Adobe 仿宋 Std R"/>
                <w:color w:val="231F20"/>
                <w:spacing w:val="3"/>
                <w:sz w:val="18"/>
                <w:szCs w:val="18"/>
                <w:lang w:eastAsia="zh-CN"/>
              </w:rPr>
              <w:t>若继续同他人发生无保护性行为则为故意传</w:t>
            </w:r>
            <w:r>
              <w:rPr>
                <w:rFonts w:ascii="Adobe 仿宋 Std R" w:hAnsi="Adobe 仿宋 Std R" w:eastAsia="Adobe 仿宋 Std R" w:cs="Adobe 仿宋 Std R"/>
                <w:color w:val="231F20"/>
                <w:sz w:val="18"/>
                <w:szCs w:val="18"/>
                <w:lang w:eastAsia="zh-CN"/>
              </w:rPr>
              <w:t>播</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rPr>
              <w:t>《</w:t>
            </w:r>
            <w:r>
              <w:rPr>
                <w:rFonts w:ascii="Adobe 仿宋 Std R" w:hAnsi="Adobe 仿宋 Std R" w:eastAsia="Adobe 仿宋 Std R" w:cs="Adobe 仿宋 Std R"/>
                <w:color w:val="231F20"/>
                <w:spacing w:val="3"/>
                <w:sz w:val="18"/>
                <w:szCs w:val="18"/>
              </w:rPr>
              <w:t>艾滋病防治条</w:t>
            </w:r>
            <w:r>
              <w:rPr>
                <w:rFonts w:ascii="Adobe 仿宋 Std R" w:hAnsi="Adobe 仿宋 Std R" w:eastAsia="Adobe 仿宋 Std R" w:cs="Adobe 仿宋 Std R"/>
                <w:color w:val="231F20"/>
                <w:spacing w:val="-12"/>
                <w:sz w:val="18"/>
                <w:szCs w:val="18"/>
              </w:rPr>
              <w:t>例</w:t>
            </w:r>
            <w:r>
              <w:rPr>
                <w:rFonts w:ascii="Adobe 仿宋 Std R" w:hAnsi="Adobe 仿宋 Std R" w:eastAsia="Adobe 仿宋 Std R" w:cs="Adobe 仿宋 Std R"/>
                <w:color w:val="231F20"/>
                <w:sz w:val="18"/>
                <w:szCs w:val="18"/>
              </w:rPr>
              <w:t>》</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tc>
        <w:tc>
          <w:tcPr>
            <w:tcW w:w="2608" w:type="dxa"/>
            <w:vMerge w:val="continue"/>
            <w:tcBorders>
              <w:left w:val="single" w:color="231F20" w:sz="2" w:space="0"/>
              <w:right w:val="single" w:color="231F20" w:sz="2" w:space="0"/>
            </w:tcBorders>
          </w:tcPr>
          <w:p/>
        </w:tc>
        <w:tc>
          <w:tcPr>
            <w:tcW w:w="6293"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w w:val="95"/>
                <w:sz w:val="18"/>
                <w:szCs w:val="18"/>
                <w:lang w:eastAsia="zh-CN"/>
              </w:rPr>
              <w:t xml:space="preserve">第  </w:t>
            </w:r>
            <w:r>
              <w:rPr>
                <w:rFonts w:ascii="Adobe 仿宋 Std R" w:hAnsi="Adobe 仿宋 Std R" w:eastAsia="Adobe 仿宋 Std R" w:cs="Adobe 仿宋 Std R"/>
                <w:color w:val="231F20"/>
                <w:spacing w:val="45"/>
                <w:w w:val="95"/>
                <w:sz w:val="18"/>
                <w:szCs w:val="18"/>
                <w:lang w:eastAsia="zh-CN"/>
              </w:rPr>
              <w:t xml:space="preserve"> </w:t>
            </w:r>
            <w:r>
              <w:rPr>
                <w:rFonts w:ascii="Adobe 仿宋 Std R" w:hAnsi="Adobe 仿宋 Std R" w:eastAsia="Adobe 仿宋 Std R" w:cs="Adobe 仿宋 Std R"/>
                <w:color w:val="231F20"/>
                <w:w w:val="95"/>
                <w:sz w:val="18"/>
                <w:szCs w:val="18"/>
                <w:lang w:eastAsia="zh-CN"/>
              </w:rPr>
              <w:t xml:space="preserve">38  </w:t>
            </w:r>
            <w:r>
              <w:rPr>
                <w:rFonts w:ascii="Adobe 仿宋 Std R" w:hAnsi="Adobe 仿宋 Std R" w:eastAsia="Adobe 仿宋 Std R" w:cs="Adobe 仿宋 Std R"/>
                <w:color w:val="231F20"/>
                <w:spacing w:val="45"/>
                <w:w w:val="95"/>
                <w:sz w:val="18"/>
                <w:szCs w:val="18"/>
                <w:lang w:eastAsia="zh-CN"/>
              </w:rPr>
              <w:t xml:space="preserve"> </w:t>
            </w:r>
            <w:r>
              <w:rPr>
                <w:rFonts w:ascii="Adobe 仿宋 Std R" w:hAnsi="Adobe 仿宋 Std R" w:eastAsia="Adobe 仿宋 Std R" w:cs="Adobe 仿宋 Std R"/>
                <w:color w:val="231F20"/>
                <w:spacing w:val="1"/>
                <w:w w:val="95"/>
                <w:sz w:val="18"/>
                <w:szCs w:val="18"/>
                <w:lang w:eastAsia="zh-CN"/>
              </w:rPr>
              <w:t>条规</w:t>
            </w:r>
            <w:r>
              <w:rPr>
                <w:rFonts w:ascii="Adobe 仿宋 Std R" w:hAnsi="Adobe 仿宋 Std R" w:eastAsia="Adobe 仿宋 Std R" w:cs="Adobe 仿宋 Std R"/>
                <w:color w:val="231F20"/>
                <w:w w:val="95"/>
                <w:sz w:val="18"/>
                <w:szCs w:val="18"/>
                <w:lang w:eastAsia="zh-CN"/>
              </w:rPr>
              <w:t>定</w:t>
            </w:r>
            <w:r>
              <w:rPr>
                <w:rFonts w:ascii="Adobe 仿宋 Std R" w:hAnsi="Adobe 仿宋 Std R" w:eastAsia="Adobe 仿宋 Std R" w:cs="Adobe 仿宋 Std R"/>
                <w:color w:val="231F20"/>
                <w:spacing w:val="-151"/>
                <w:w w:val="95"/>
                <w:sz w:val="18"/>
                <w:szCs w:val="18"/>
                <w:lang w:eastAsia="zh-CN"/>
              </w:rPr>
              <w:t>，</w:t>
            </w:r>
            <w:r>
              <w:rPr>
                <w:rFonts w:ascii="Adobe 仿宋 Std R" w:hAnsi="Adobe 仿宋 Std R" w:eastAsia="Adobe 仿宋 Std R" w:cs="Adobe 仿宋 Std R"/>
                <w:color w:val="231F20"/>
                <w:w w:val="95"/>
                <w:sz w:val="18"/>
                <w:szCs w:val="18"/>
                <w:lang w:eastAsia="zh-CN"/>
              </w:rPr>
              <w:t>“</w:t>
            </w:r>
            <w:r>
              <w:rPr>
                <w:rFonts w:ascii="Adobe 仿宋 Std R" w:hAnsi="Adobe 仿宋 Std R" w:eastAsia="Adobe 仿宋 Std R" w:cs="Adobe 仿宋 Std R"/>
                <w:color w:val="231F20"/>
                <w:spacing w:val="1"/>
                <w:w w:val="95"/>
                <w:sz w:val="18"/>
                <w:szCs w:val="18"/>
                <w:lang w:eastAsia="zh-CN"/>
              </w:rPr>
              <w:t>艾滋病病毒感染者和艾滋病病人不得以任何方式故意传播艾</w:t>
            </w:r>
            <w:r>
              <w:rPr>
                <w:rFonts w:ascii="Adobe 仿宋 Std R" w:hAnsi="Adobe 仿宋 Std R" w:eastAsia="Adobe 仿宋 Std R" w:cs="Adobe 仿宋 Std R"/>
                <w:color w:val="231F20"/>
                <w:w w:val="95"/>
                <w:sz w:val="18"/>
                <w:szCs w:val="18"/>
                <w:lang w:eastAsia="zh-CN"/>
              </w:rPr>
              <w:t>滋</w:t>
            </w:r>
          </w:p>
        </w:tc>
      </w:tr>
      <w:tr>
        <w:tblPrEx>
          <w:tblCellMar>
            <w:top w:w="0" w:type="dxa"/>
            <w:left w:w="0" w:type="dxa"/>
            <w:bottom w:w="0" w:type="dxa"/>
            <w:right w:w="0" w:type="dxa"/>
          </w:tblCellMar>
        </w:tblPrEx>
        <w:trPr>
          <w:trHeight w:val="270" w:hRule="exact"/>
        </w:trPr>
        <w:tc>
          <w:tcPr>
            <w:tcW w:w="454" w:type="dxa"/>
            <w:vMerge w:val="continue"/>
            <w:tcBorders>
              <w:left w:val="nil"/>
              <w:right w:val="single" w:color="231F20" w:sz="2" w:space="0"/>
            </w:tcBorders>
          </w:tcPr>
          <w:p>
            <w:pPr>
              <w:rPr>
                <w:lang w:eastAsia="zh-CN"/>
              </w:rPr>
            </w:pPr>
          </w:p>
        </w:tc>
        <w:tc>
          <w:tcPr>
            <w:tcW w:w="2608" w:type="dxa"/>
            <w:vMerge w:val="continue"/>
            <w:tcBorders>
              <w:left w:val="single" w:color="231F20" w:sz="2" w:space="0"/>
              <w:right w:val="single" w:color="231F20" w:sz="2" w:space="0"/>
            </w:tcBorders>
          </w:tcPr>
          <w:p>
            <w:pPr>
              <w:rPr>
                <w:lang w:eastAsia="zh-CN"/>
              </w:rPr>
            </w:pPr>
          </w:p>
        </w:tc>
        <w:tc>
          <w:tcPr>
            <w:tcW w:w="6293" w:type="dxa"/>
            <w:tcBorders>
              <w:top w:val="nil"/>
              <w:left w:val="single" w:color="231F20" w:sz="2" w:space="0"/>
              <w:bottom w:val="nil"/>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pacing w:val="-12"/>
                <w:w w:val="95"/>
                <w:sz w:val="18"/>
                <w:szCs w:val="18"/>
                <w:lang w:eastAsia="zh-CN"/>
              </w:rPr>
              <w:t>病</w:t>
            </w:r>
            <w:r>
              <w:rPr>
                <w:rFonts w:ascii="Adobe 仿宋 Std R" w:hAnsi="Adobe 仿宋 Std R" w:eastAsia="Adobe 仿宋 Std R" w:cs="Adobe 仿宋 Std R"/>
                <w:color w:val="231F20"/>
                <w:spacing w:val="-86"/>
                <w:w w:val="95"/>
                <w:sz w:val="18"/>
                <w:szCs w:val="18"/>
                <w:lang w:eastAsia="zh-CN"/>
              </w:rPr>
              <w:t>”。</w:t>
            </w:r>
            <w:r>
              <w:rPr>
                <w:rFonts w:ascii="Adobe 仿宋 Std R" w:hAnsi="Adobe 仿宋 Std R" w:eastAsia="Adobe 仿宋 Std R" w:cs="Adobe 仿宋 Std R"/>
                <w:color w:val="231F20"/>
                <w:w w:val="95"/>
                <w:sz w:val="18"/>
                <w:szCs w:val="18"/>
                <w:lang w:eastAsia="zh-CN"/>
              </w:rPr>
              <w:t>《</w:t>
            </w:r>
            <w:r>
              <w:rPr>
                <w:rFonts w:ascii="Adobe 仿宋 Std R" w:hAnsi="Adobe 仿宋 Std R" w:eastAsia="Adobe 仿宋 Std R" w:cs="Adobe 仿宋 Std R"/>
                <w:color w:val="231F20"/>
                <w:spacing w:val="1"/>
                <w:w w:val="95"/>
                <w:sz w:val="18"/>
                <w:szCs w:val="18"/>
                <w:lang w:eastAsia="zh-CN"/>
              </w:rPr>
              <w:t>传染病防治</w:t>
            </w:r>
            <w:r>
              <w:rPr>
                <w:rFonts w:ascii="Adobe 仿宋 Std R" w:hAnsi="Adobe 仿宋 Std R" w:eastAsia="Adobe 仿宋 Std R" w:cs="Adobe 仿宋 Std R"/>
                <w:color w:val="231F20"/>
                <w:spacing w:val="-12"/>
                <w:w w:val="95"/>
                <w:sz w:val="18"/>
                <w:szCs w:val="18"/>
                <w:lang w:eastAsia="zh-CN"/>
              </w:rPr>
              <w:t>法</w:t>
            </w:r>
            <w:r>
              <w:rPr>
                <w:rFonts w:ascii="Adobe 仿宋 Std R" w:hAnsi="Adobe 仿宋 Std R" w:eastAsia="Adobe 仿宋 Std R" w:cs="Adobe 仿宋 Std R"/>
                <w:color w:val="231F20"/>
                <w:spacing w:val="-58"/>
                <w:w w:val="95"/>
                <w:sz w:val="18"/>
                <w:szCs w:val="18"/>
                <w:lang w:eastAsia="zh-CN"/>
              </w:rPr>
              <w:t>》</w:t>
            </w:r>
            <w:r>
              <w:rPr>
                <w:rFonts w:ascii="Adobe 仿宋 Std R" w:hAnsi="Adobe 仿宋 Std R" w:eastAsia="Adobe 仿宋 Std R" w:cs="Adobe 仿宋 Std R"/>
                <w:color w:val="231F20"/>
                <w:w w:val="95"/>
                <w:sz w:val="18"/>
                <w:szCs w:val="18"/>
                <w:lang w:eastAsia="zh-CN"/>
              </w:rPr>
              <w:t xml:space="preserve">第  </w:t>
            </w:r>
            <w:r>
              <w:rPr>
                <w:rFonts w:ascii="Adobe 仿宋 Std R" w:hAnsi="Adobe 仿宋 Std R" w:eastAsia="Adobe 仿宋 Std R" w:cs="Adobe 仿宋 Std R"/>
                <w:color w:val="231F20"/>
                <w:spacing w:val="43"/>
                <w:w w:val="95"/>
                <w:sz w:val="18"/>
                <w:szCs w:val="18"/>
                <w:lang w:eastAsia="zh-CN"/>
              </w:rPr>
              <w:t xml:space="preserve"> </w:t>
            </w:r>
            <w:r>
              <w:rPr>
                <w:rFonts w:ascii="Adobe 仿宋 Std R" w:hAnsi="Adobe 仿宋 Std R" w:eastAsia="Adobe 仿宋 Std R" w:cs="Adobe 仿宋 Std R"/>
                <w:color w:val="231F20"/>
                <w:w w:val="95"/>
                <w:sz w:val="18"/>
                <w:szCs w:val="18"/>
                <w:lang w:eastAsia="zh-CN"/>
              </w:rPr>
              <w:t xml:space="preserve">77  </w:t>
            </w:r>
            <w:r>
              <w:rPr>
                <w:rFonts w:ascii="Adobe 仿宋 Std R" w:hAnsi="Adobe 仿宋 Std R" w:eastAsia="Adobe 仿宋 Std R" w:cs="Adobe 仿宋 Std R"/>
                <w:color w:val="231F20"/>
                <w:spacing w:val="44"/>
                <w:w w:val="95"/>
                <w:sz w:val="18"/>
                <w:szCs w:val="18"/>
                <w:lang w:eastAsia="zh-CN"/>
              </w:rPr>
              <w:t xml:space="preserve"> </w:t>
            </w:r>
            <w:r>
              <w:rPr>
                <w:rFonts w:ascii="Adobe 仿宋 Std R" w:hAnsi="Adobe 仿宋 Std R" w:eastAsia="Adobe 仿宋 Std R" w:cs="Adobe 仿宋 Std R"/>
                <w:color w:val="231F20"/>
                <w:spacing w:val="1"/>
                <w:w w:val="95"/>
                <w:sz w:val="18"/>
                <w:szCs w:val="18"/>
                <w:lang w:eastAsia="zh-CN"/>
              </w:rPr>
              <w:t>条规</w:t>
            </w:r>
            <w:r>
              <w:rPr>
                <w:rFonts w:ascii="Adobe 仿宋 Std R" w:hAnsi="Adobe 仿宋 Std R" w:eastAsia="Adobe 仿宋 Std R" w:cs="Adobe 仿宋 Std R"/>
                <w:color w:val="231F20"/>
                <w:w w:val="95"/>
                <w:sz w:val="18"/>
                <w:szCs w:val="18"/>
                <w:lang w:eastAsia="zh-CN"/>
              </w:rPr>
              <w:t>定</w:t>
            </w:r>
            <w:r>
              <w:rPr>
                <w:rFonts w:ascii="Adobe 仿宋 Std R" w:hAnsi="Adobe 仿宋 Std R" w:eastAsia="Adobe 仿宋 Std R" w:cs="Adobe 仿宋 Std R"/>
                <w:color w:val="231F20"/>
                <w:spacing w:val="-151"/>
                <w:w w:val="95"/>
                <w:sz w:val="18"/>
                <w:szCs w:val="18"/>
                <w:lang w:eastAsia="zh-CN"/>
              </w:rPr>
              <w:t>，</w:t>
            </w:r>
            <w:r>
              <w:rPr>
                <w:rFonts w:ascii="Adobe 仿宋 Std R" w:hAnsi="Adobe 仿宋 Std R" w:eastAsia="Adobe 仿宋 Std R" w:cs="Adobe 仿宋 Std R"/>
                <w:color w:val="231F20"/>
                <w:w w:val="95"/>
                <w:sz w:val="18"/>
                <w:szCs w:val="18"/>
                <w:lang w:eastAsia="zh-CN"/>
              </w:rPr>
              <w:t>“</w:t>
            </w:r>
            <w:r>
              <w:rPr>
                <w:rFonts w:ascii="Adobe 仿宋 Std R" w:hAnsi="Adobe 仿宋 Std R" w:eastAsia="Adobe 仿宋 Std R" w:cs="Adobe 仿宋 Std R"/>
                <w:color w:val="231F20"/>
                <w:spacing w:val="1"/>
                <w:w w:val="95"/>
                <w:sz w:val="18"/>
                <w:szCs w:val="18"/>
                <w:lang w:eastAsia="zh-CN"/>
              </w:rPr>
              <w:t>单位和个人违反本法规</w:t>
            </w:r>
            <w:r>
              <w:rPr>
                <w:rFonts w:ascii="Adobe 仿宋 Std R" w:hAnsi="Adobe 仿宋 Std R" w:eastAsia="Adobe 仿宋 Std R" w:cs="Adobe 仿宋 Std R"/>
                <w:color w:val="231F20"/>
                <w:w w:val="95"/>
                <w:sz w:val="18"/>
                <w:szCs w:val="18"/>
                <w:lang w:eastAsia="zh-CN"/>
              </w:rPr>
              <w:t>定</w:t>
            </w:r>
            <w:r>
              <w:rPr>
                <w:rFonts w:ascii="Adobe 仿宋 Std R" w:hAnsi="Adobe 仿宋 Std R" w:eastAsia="Adobe 仿宋 Std R" w:cs="Adobe 仿宋 Std R"/>
                <w:color w:val="231F20"/>
                <w:spacing w:val="-84"/>
                <w:w w:val="95"/>
                <w:sz w:val="18"/>
                <w:szCs w:val="18"/>
                <w:lang w:eastAsia="zh-CN"/>
              </w:rPr>
              <w:t>，</w:t>
            </w:r>
            <w:r>
              <w:rPr>
                <w:rFonts w:ascii="Adobe 仿宋 Std R" w:hAnsi="Adobe 仿宋 Std R" w:eastAsia="Adobe 仿宋 Std R" w:cs="Adobe 仿宋 Std R"/>
                <w:color w:val="231F20"/>
                <w:spacing w:val="1"/>
                <w:w w:val="95"/>
                <w:sz w:val="18"/>
                <w:szCs w:val="18"/>
                <w:lang w:eastAsia="zh-CN"/>
              </w:rPr>
              <w:t>导致传染病</w:t>
            </w:r>
            <w:r>
              <w:rPr>
                <w:rFonts w:ascii="Adobe 仿宋 Std R" w:hAnsi="Adobe 仿宋 Std R" w:eastAsia="Adobe 仿宋 Std R" w:cs="Adobe 仿宋 Std R"/>
                <w:color w:val="231F20"/>
                <w:w w:val="95"/>
                <w:sz w:val="18"/>
                <w:szCs w:val="18"/>
                <w:lang w:eastAsia="zh-CN"/>
              </w:rPr>
              <w:t>传</w:t>
            </w:r>
          </w:p>
        </w:tc>
      </w:tr>
      <w:tr>
        <w:tblPrEx>
          <w:tblCellMar>
            <w:top w:w="0" w:type="dxa"/>
            <w:left w:w="0" w:type="dxa"/>
            <w:bottom w:w="0" w:type="dxa"/>
            <w:right w:w="0" w:type="dxa"/>
          </w:tblCellMar>
        </w:tblPrEx>
        <w:trPr>
          <w:trHeight w:val="291" w:hRule="exact"/>
        </w:trPr>
        <w:tc>
          <w:tcPr>
            <w:tcW w:w="454" w:type="dxa"/>
            <w:vMerge w:val="continue"/>
            <w:tcBorders>
              <w:left w:val="nil"/>
              <w:bottom w:val="single" w:color="231F20" w:sz="6" w:space="0"/>
              <w:right w:val="single" w:color="231F20" w:sz="2" w:space="0"/>
            </w:tcBorders>
          </w:tcPr>
          <w:p>
            <w:pPr>
              <w:rPr>
                <w:lang w:eastAsia="zh-CN"/>
              </w:rPr>
            </w:pPr>
          </w:p>
        </w:tc>
        <w:tc>
          <w:tcPr>
            <w:tcW w:w="2608" w:type="dxa"/>
            <w:vMerge w:val="continue"/>
            <w:tcBorders>
              <w:left w:val="single" w:color="231F20" w:sz="2" w:space="0"/>
              <w:bottom w:val="single" w:color="231F20" w:sz="6" w:space="0"/>
              <w:right w:val="single" w:color="231F20" w:sz="2" w:space="0"/>
            </w:tcBorders>
          </w:tcPr>
          <w:p>
            <w:pPr>
              <w:rPr>
                <w:lang w:eastAsia="zh-CN"/>
              </w:rPr>
            </w:pPr>
          </w:p>
        </w:tc>
        <w:tc>
          <w:tcPr>
            <w:tcW w:w="6293" w:type="dxa"/>
            <w:tcBorders>
              <w:top w:val="nil"/>
              <w:left w:val="single" w:color="231F20" w:sz="2" w:space="0"/>
              <w:bottom w:val="single" w:color="231F20" w:sz="6" w:space="0"/>
              <w:right w:val="nil"/>
            </w:tcBorders>
          </w:tcPr>
          <w:p>
            <w:pPr>
              <w:pStyle w:val="9"/>
              <w:spacing w:line="229" w:lineRule="exact"/>
              <w:ind w:left="80"/>
              <w:rPr>
                <w:rFonts w:ascii="Adobe 仿宋 Std R" w:hAnsi="Adobe 仿宋 Std R" w:eastAsia="Adobe 仿宋 Std R" w:cs="Adobe 仿宋 Std R"/>
                <w:sz w:val="18"/>
                <w:szCs w:val="18"/>
                <w:lang w:eastAsia="zh-CN"/>
              </w:rPr>
            </w:pPr>
            <w:r>
              <w:rPr>
                <w:rFonts w:ascii="Adobe 仿宋 Std R" w:hAnsi="Adobe 仿宋 Std R" w:eastAsia="Adobe 仿宋 Std R" w:cs="Adobe 仿宋 Std R"/>
                <w:color w:val="231F20"/>
                <w:sz w:val="18"/>
                <w:szCs w:val="18"/>
                <w:lang w:eastAsia="zh-CN"/>
              </w:rPr>
              <w:t>播</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流行</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给他人人身</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财产造成损害的</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应当依法承担民事责</w:t>
            </w:r>
            <w:r>
              <w:rPr>
                <w:rFonts w:ascii="Adobe 仿宋 Std R" w:hAnsi="Adobe 仿宋 Std R" w:eastAsia="Adobe 仿宋 Std R" w:cs="Adobe 仿宋 Std R"/>
                <w:color w:val="231F20"/>
                <w:spacing w:val="-12"/>
                <w:sz w:val="18"/>
                <w:szCs w:val="18"/>
                <w:lang w:eastAsia="zh-CN"/>
              </w:rPr>
              <w:t>任</w:t>
            </w:r>
            <w:r>
              <w:rPr>
                <w:rFonts w:ascii="Adobe 仿宋 Std R" w:hAnsi="Adobe 仿宋 Std R" w:eastAsia="Adobe 仿宋 Std R" w:cs="Adobe 仿宋 Std R"/>
                <w:color w:val="231F20"/>
                <w:spacing w:val="-90"/>
                <w:sz w:val="18"/>
                <w:szCs w:val="18"/>
                <w:lang w:eastAsia="zh-CN"/>
              </w:rPr>
              <w:t>”</w:t>
            </w:r>
            <w:r>
              <w:rPr>
                <w:rFonts w:ascii="Adobe 仿宋 Std R" w:hAnsi="Adobe 仿宋 Std R" w:eastAsia="Adobe 仿宋 Std R" w:cs="Adobe 仿宋 Std R"/>
                <w:color w:val="231F20"/>
                <w:sz w:val="18"/>
                <w:szCs w:val="18"/>
                <w:lang w:eastAsia="zh-CN"/>
              </w:rPr>
              <w:t>。</w:t>
            </w:r>
          </w:p>
        </w:tc>
      </w:tr>
    </w:tbl>
    <w:p>
      <w:pPr>
        <w:spacing w:line="229" w:lineRule="exact"/>
        <w:rPr>
          <w:rFonts w:ascii="Adobe 仿宋 Std R" w:hAnsi="Adobe 仿宋 Std R" w:eastAsia="Adobe 仿宋 Std R" w:cs="Adobe 仿宋 Std R"/>
          <w:sz w:val="18"/>
          <w:szCs w:val="18"/>
          <w:lang w:eastAsia="zh-CN"/>
        </w:rPr>
        <w:sectPr>
          <w:headerReference r:id="rId17" w:type="even"/>
          <w:footerReference r:id="rId18" w:type="even"/>
          <w:pgSz w:w="11509" w:h="7940" w:orient="landscape"/>
          <w:pgMar w:top="1260" w:right="0" w:bottom="280" w:left="920" w:header="0" w:footer="0" w:gutter="0"/>
          <w:cols w:space="720" w:num="1"/>
        </w:sectPr>
      </w:pPr>
    </w:p>
    <w:p>
      <w:pPr>
        <w:pStyle w:val="2"/>
        <w:tabs>
          <w:tab w:val="left" w:pos="1337"/>
        </w:tabs>
        <w:spacing w:line="450" w:lineRule="exact"/>
        <w:ind w:left="108"/>
        <w:rPr>
          <w:lang w:eastAsia="zh-CN"/>
        </w:rPr>
      </w:pPr>
      <w:r>
        <w:rPr>
          <w:color w:val="231F20"/>
          <w:spacing w:val="-4"/>
          <w:w w:val="105"/>
          <w:lang w:eastAsia="zh-CN"/>
        </w:rPr>
        <w:t>附</w:t>
      </w:r>
      <w:r>
        <w:rPr>
          <w:color w:val="231F20"/>
          <w:w w:val="105"/>
          <w:lang w:eastAsia="zh-CN"/>
        </w:rPr>
        <w:t>录</w:t>
      </w:r>
      <w:r>
        <w:rPr>
          <w:color w:val="231F20"/>
          <w:spacing w:val="-2"/>
          <w:w w:val="105"/>
          <w:lang w:eastAsia="zh-CN"/>
        </w:rPr>
        <w:t xml:space="preserve"> </w:t>
      </w:r>
      <w:r>
        <w:rPr>
          <w:color w:val="231F20"/>
          <w:w w:val="105"/>
          <w:lang w:eastAsia="zh-CN"/>
        </w:rPr>
        <w:t>2</w:t>
      </w:r>
      <w:r>
        <w:rPr>
          <w:color w:val="231F20"/>
          <w:w w:val="105"/>
          <w:lang w:eastAsia="zh-CN"/>
        </w:rPr>
        <w:tab/>
      </w:r>
      <w:r>
        <w:rPr>
          <w:color w:val="231F20"/>
          <w:spacing w:val="-3"/>
          <w:lang w:eastAsia="zh-CN"/>
        </w:rPr>
        <w:t>青</w:t>
      </w:r>
      <w:r>
        <w:rPr>
          <w:color w:val="231F20"/>
          <w:spacing w:val="-4"/>
          <w:lang w:eastAsia="zh-CN"/>
        </w:rPr>
        <w:t>年</w:t>
      </w:r>
      <w:r>
        <w:rPr>
          <w:color w:val="231F20"/>
          <w:spacing w:val="-3"/>
          <w:lang w:eastAsia="zh-CN"/>
        </w:rPr>
        <w:t>学</w:t>
      </w:r>
      <w:r>
        <w:rPr>
          <w:color w:val="231F20"/>
          <w:spacing w:val="-4"/>
          <w:lang w:eastAsia="zh-CN"/>
        </w:rPr>
        <w:t>生</w:t>
      </w:r>
      <w:r>
        <w:rPr>
          <w:color w:val="231F20"/>
          <w:spacing w:val="-3"/>
          <w:lang w:eastAsia="zh-CN"/>
        </w:rPr>
        <w:t>艾滋病知</w:t>
      </w:r>
      <w:r>
        <w:rPr>
          <w:color w:val="231F20"/>
          <w:spacing w:val="-2"/>
          <w:lang w:eastAsia="zh-CN"/>
        </w:rPr>
        <w:t>识</w:t>
      </w:r>
      <w:r>
        <w:rPr>
          <w:color w:val="231F20"/>
          <w:spacing w:val="-4"/>
          <w:lang w:eastAsia="zh-CN"/>
        </w:rPr>
        <w:t>知晓</w:t>
      </w:r>
      <w:r>
        <w:rPr>
          <w:color w:val="231F20"/>
          <w:spacing w:val="-3"/>
          <w:lang w:eastAsia="zh-CN"/>
        </w:rPr>
        <w:t>率</w:t>
      </w:r>
      <w:r>
        <w:rPr>
          <w:color w:val="231F20"/>
          <w:spacing w:val="-4"/>
          <w:lang w:eastAsia="zh-CN"/>
        </w:rPr>
        <w:t>问</w:t>
      </w:r>
      <w:r>
        <w:rPr>
          <w:color w:val="231F20"/>
          <w:lang w:eastAsia="zh-CN"/>
        </w:rPr>
        <w:t>卷</w:t>
      </w:r>
    </w:p>
    <w:p>
      <w:pPr>
        <w:spacing w:line="200" w:lineRule="exact"/>
        <w:rPr>
          <w:sz w:val="20"/>
          <w:szCs w:val="20"/>
          <w:lang w:eastAsia="zh-CN"/>
        </w:rPr>
      </w:pPr>
    </w:p>
    <w:p>
      <w:pPr>
        <w:spacing w:before="17" w:line="260" w:lineRule="exact"/>
        <w:rPr>
          <w:sz w:val="26"/>
          <w:szCs w:val="26"/>
          <w:lang w:eastAsia="zh-CN"/>
        </w:rPr>
      </w:pPr>
    </w:p>
    <w:p>
      <w:pPr>
        <w:pStyle w:val="3"/>
        <w:ind w:firstLine="0"/>
        <w:rPr>
          <w:lang w:eastAsia="zh-CN"/>
        </w:rPr>
      </w:pPr>
      <w:r>
        <w:rPr>
          <w:color w:val="231F20"/>
          <w:w w:val="95"/>
          <w:lang w:eastAsia="zh-CN"/>
        </w:rPr>
        <w:t xml:space="preserve">1.    </w:t>
      </w:r>
      <w:r>
        <w:rPr>
          <w:color w:val="231F20"/>
          <w:spacing w:val="3"/>
          <w:w w:val="95"/>
          <w:lang w:eastAsia="zh-CN"/>
        </w:rPr>
        <w:t xml:space="preserve"> </w:t>
      </w:r>
      <w:r>
        <w:rPr>
          <w:color w:val="231F20"/>
          <w:w w:val="95"/>
          <w:lang w:eastAsia="zh-CN"/>
        </w:rPr>
        <w:t>艾滋病是一种不可治愈的严重传染病吗？</w:t>
      </w:r>
    </w:p>
    <w:p>
      <w:pPr>
        <w:pStyle w:val="3"/>
        <w:tabs>
          <w:tab w:val="left" w:pos="2050"/>
          <w:tab w:val="left" w:pos="3730"/>
        </w:tabs>
        <w:spacing w:line="315" w:lineRule="exact"/>
        <w:ind w:left="370" w:firstLine="0"/>
        <w:rPr>
          <w:lang w:eastAsia="zh-CN"/>
        </w:rPr>
      </w:pPr>
      <w:r>
        <w:rPr>
          <w:color w:val="231F20"/>
          <w:lang w:eastAsia="zh-CN"/>
        </w:rPr>
        <w:t>①是</w:t>
      </w:r>
      <w:r>
        <w:rPr>
          <w:color w:val="231F20"/>
          <w:lang w:eastAsia="zh-CN"/>
        </w:rPr>
        <w:tab/>
      </w:r>
      <w:r>
        <w:rPr>
          <w:color w:val="231F20"/>
          <w:lang w:eastAsia="zh-CN"/>
        </w:rPr>
        <w:t>②否</w:t>
      </w:r>
      <w:r>
        <w:rPr>
          <w:color w:val="231F20"/>
          <w:lang w:eastAsia="zh-CN"/>
        </w:rPr>
        <w:tab/>
      </w:r>
      <w:r>
        <w:rPr>
          <w:color w:val="231F20"/>
          <w:lang w:eastAsia="zh-CN"/>
        </w:rPr>
        <w:t>③不知道</w:t>
      </w:r>
    </w:p>
    <w:p>
      <w:pPr>
        <w:pStyle w:val="3"/>
        <w:spacing w:before="6" w:line="316" w:lineRule="exact"/>
        <w:ind w:left="371" w:right="115" w:hanging="261"/>
        <w:rPr>
          <w:lang w:eastAsia="zh-CN"/>
        </w:rPr>
      </w:pPr>
      <w:r>
        <w:rPr>
          <w:color w:val="231F20"/>
          <w:lang w:eastAsia="zh-CN"/>
        </w:rPr>
        <w:t>2.</w:t>
      </w:r>
      <w:r>
        <w:rPr>
          <w:color w:val="231F20"/>
          <w:spacing w:val="26"/>
          <w:lang w:eastAsia="zh-CN"/>
        </w:rPr>
        <w:t xml:space="preserve"> </w:t>
      </w:r>
      <w:r>
        <w:rPr>
          <w:color w:val="231F20"/>
          <w:spacing w:val="2"/>
          <w:lang w:eastAsia="zh-CN"/>
        </w:rPr>
        <w:t>目前我国青年学生中艾滋病流行呈快速增长趋</w:t>
      </w:r>
      <w:r>
        <w:rPr>
          <w:color w:val="231F20"/>
          <w:lang w:eastAsia="zh-CN"/>
        </w:rPr>
        <w:t>势</w:t>
      </w:r>
      <w:r>
        <w:rPr>
          <w:color w:val="231F20"/>
          <w:spacing w:val="-103"/>
          <w:lang w:eastAsia="zh-CN"/>
        </w:rPr>
        <w:t>，</w:t>
      </w:r>
      <w:r>
        <w:rPr>
          <w:color w:val="231F20"/>
          <w:spacing w:val="2"/>
          <w:lang w:eastAsia="zh-CN"/>
        </w:rPr>
        <w:t>主要传</w:t>
      </w:r>
      <w:r>
        <w:rPr>
          <w:color w:val="231F20"/>
          <w:lang w:eastAsia="zh-CN"/>
        </w:rPr>
        <w:t>播 方式为男性同性性行为</w:t>
      </w:r>
      <w:r>
        <w:rPr>
          <w:color w:val="231F20"/>
          <w:spacing w:val="-105"/>
          <w:lang w:eastAsia="zh-CN"/>
        </w:rPr>
        <w:t>，</w:t>
      </w:r>
      <w:r>
        <w:rPr>
          <w:color w:val="231F20"/>
          <w:lang w:eastAsia="zh-CN"/>
        </w:rPr>
        <w:t>其次为异性性行为</w:t>
      </w:r>
      <w:r>
        <w:rPr>
          <w:color w:val="231F20"/>
          <w:spacing w:val="-105"/>
          <w:lang w:eastAsia="zh-CN"/>
        </w:rPr>
        <w:t>，</w:t>
      </w:r>
      <w:r>
        <w:rPr>
          <w:color w:val="231F20"/>
          <w:lang w:eastAsia="zh-CN"/>
        </w:rPr>
        <w:t>是吗？</w:t>
      </w:r>
    </w:p>
    <w:p>
      <w:pPr>
        <w:pStyle w:val="3"/>
        <w:tabs>
          <w:tab w:val="left" w:pos="2050"/>
          <w:tab w:val="left" w:pos="3730"/>
        </w:tabs>
        <w:spacing w:line="308" w:lineRule="exact"/>
        <w:ind w:left="370" w:firstLine="0"/>
        <w:rPr>
          <w:lang w:eastAsia="zh-CN"/>
        </w:rPr>
      </w:pPr>
      <w:r>
        <w:rPr>
          <w:color w:val="231F20"/>
          <w:lang w:eastAsia="zh-CN"/>
        </w:rPr>
        <w:t>①是</w:t>
      </w:r>
      <w:r>
        <w:rPr>
          <w:color w:val="231F20"/>
          <w:lang w:eastAsia="zh-CN"/>
        </w:rPr>
        <w:tab/>
      </w:r>
      <w:r>
        <w:rPr>
          <w:color w:val="231F20"/>
          <w:lang w:eastAsia="zh-CN"/>
        </w:rPr>
        <w:t>②否</w:t>
      </w:r>
      <w:r>
        <w:rPr>
          <w:color w:val="231F20"/>
          <w:lang w:eastAsia="zh-CN"/>
        </w:rPr>
        <w:tab/>
      </w:r>
      <w:r>
        <w:rPr>
          <w:color w:val="231F20"/>
          <w:lang w:eastAsia="zh-CN"/>
        </w:rPr>
        <w:t>③不知道</w:t>
      </w:r>
    </w:p>
    <w:p>
      <w:pPr>
        <w:pStyle w:val="3"/>
        <w:spacing w:line="315" w:lineRule="exact"/>
        <w:ind w:firstLine="0"/>
        <w:rPr>
          <w:lang w:eastAsia="zh-CN"/>
        </w:rPr>
      </w:pPr>
      <w:r>
        <w:rPr>
          <w:color w:val="231F20"/>
          <w:w w:val="95"/>
          <w:lang w:eastAsia="zh-CN"/>
        </w:rPr>
        <w:t xml:space="preserve">3.    </w:t>
      </w:r>
      <w:r>
        <w:rPr>
          <w:color w:val="231F20"/>
          <w:spacing w:val="35"/>
          <w:w w:val="95"/>
          <w:lang w:eastAsia="zh-CN"/>
        </w:rPr>
        <w:t xml:space="preserve"> </w:t>
      </w:r>
      <w:r>
        <w:rPr>
          <w:color w:val="231F20"/>
          <w:w w:val="95"/>
          <w:lang w:eastAsia="zh-CN"/>
        </w:rPr>
        <w:t>通过外表可以判断一个人是否感染了艾滋病吗？</w:t>
      </w:r>
    </w:p>
    <w:p>
      <w:pPr>
        <w:pStyle w:val="3"/>
        <w:tabs>
          <w:tab w:val="left" w:pos="2050"/>
          <w:tab w:val="left" w:pos="3730"/>
        </w:tabs>
        <w:spacing w:before="6" w:line="316" w:lineRule="exact"/>
        <w:ind w:right="1326" w:firstLine="259"/>
        <w:rPr>
          <w:lang w:eastAsia="zh-CN"/>
        </w:rPr>
      </w:pPr>
      <w:r>
        <w:rPr>
          <w:color w:val="231F20"/>
          <w:lang w:eastAsia="zh-CN"/>
        </w:rPr>
        <w:t>①可以</w:t>
      </w:r>
      <w:r>
        <w:rPr>
          <w:color w:val="231F20"/>
          <w:lang w:eastAsia="zh-CN"/>
        </w:rPr>
        <w:tab/>
      </w:r>
      <w:r>
        <w:rPr>
          <w:color w:val="231F20"/>
          <w:lang w:eastAsia="zh-CN"/>
        </w:rPr>
        <w:t>②不可以</w:t>
      </w:r>
      <w:r>
        <w:rPr>
          <w:color w:val="231F20"/>
          <w:lang w:eastAsia="zh-CN"/>
        </w:rPr>
        <w:tab/>
      </w:r>
      <w:r>
        <w:rPr>
          <w:color w:val="231F20"/>
          <w:lang w:eastAsia="zh-CN"/>
        </w:rPr>
        <w:t>③不知道 4.</w:t>
      </w:r>
      <w:r>
        <w:rPr>
          <w:color w:val="231F20"/>
          <w:spacing w:val="26"/>
          <w:lang w:eastAsia="zh-CN"/>
        </w:rPr>
        <w:t xml:space="preserve"> </w:t>
      </w:r>
      <w:r>
        <w:rPr>
          <w:color w:val="231F20"/>
          <w:lang w:eastAsia="zh-CN"/>
        </w:rPr>
        <w:t>日常生活和学习接触会感染艾滋病吗？</w:t>
      </w:r>
    </w:p>
    <w:p>
      <w:pPr>
        <w:pStyle w:val="3"/>
        <w:tabs>
          <w:tab w:val="left" w:pos="2050"/>
          <w:tab w:val="left" w:pos="3730"/>
        </w:tabs>
        <w:spacing w:line="308" w:lineRule="exact"/>
        <w:ind w:left="370" w:firstLine="0"/>
        <w:rPr>
          <w:lang w:eastAsia="zh-CN"/>
        </w:rPr>
      </w:pPr>
      <w:r>
        <w:rPr>
          <w:color w:val="231F20"/>
          <w:lang w:eastAsia="zh-CN"/>
        </w:rPr>
        <w:t>①会</w:t>
      </w:r>
      <w:r>
        <w:rPr>
          <w:color w:val="231F20"/>
          <w:lang w:eastAsia="zh-CN"/>
        </w:rPr>
        <w:tab/>
      </w:r>
      <w:r>
        <w:rPr>
          <w:color w:val="231F20"/>
          <w:lang w:eastAsia="zh-CN"/>
        </w:rPr>
        <w:t>②不会</w:t>
      </w:r>
      <w:r>
        <w:rPr>
          <w:color w:val="231F20"/>
          <w:lang w:eastAsia="zh-CN"/>
        </w:rPr>
        <w:tab/>
      </w:r>
      <w:r>
        <w:rPr>
          <w:color w:val="231F20"/>
          <w:lang w:eastAsia="zh-CN"/>
        </w:rPr>
        <w:t>③不知道</w:t>
      </w:r>
    </w:p>
    <w:p>
      <w:pPr>
        <w:pStyle w:val="3"/>
        <w:spacing w:line="315" w:lineRule="exact"/>
        <w:ind w:left="109" w:firstLine="0"/>
        <w:rPr>
          <w:lang w:eastAsia="zh-CN"/>
        </w:rPr>
      </w:pPr>
      <w:r>
        <w:rPr>
          <w:color w:val="231F20"/>
          <w:spacing w:val="-4"/>
          <w:w w:val="95"/>
          <w:lang w:eastAsia="zh-CN"/>
        </w:rPr>
        <w:t>5</w:t>
      </w:r>
      <w:r>
        <w:rPr>
          <w:color w:val="231F20"/>
          <w:w w:val="95"/>
          <w:lang w:eastAsia="zh-CN"/>
        </w:rPr>
        <w:t xml:space="preserve">.     </w:t>
      </w:r>
      <w:r>
        <w:rPr>
          <w:color w:val="231F20"/>
          <w:spacing w:val="31"/>
          <w:w w:val="95"/>
          <w:lang w:eastAsia="zh-CN"/>
        </w:rPr>
        <w:t xml:space="preserve"> </w:t>
      </w:r>
      <w:r>
        <w:rPr>
          <w:color w:val="231F20"/>
          <w:spacing w:val="-2"/>
          <w:w w:val="95"/>
          <w:lang w:eastAsia="zh-CN"/>
        </w:rPr>
        <w:t>坚持正确使用安</w:t>
      </w:r>
      <w:r>
        <w:rPr>
          <w:color w:val="231F20"/>
          <w:spacing w:val="-1"/>
          <w:w w:val="95"/>
          <w:lang w:eastAsia="zh-CN"/>
        </w:rPr>
        <w:t>全</w:t>
      </w:r>
      <w:r>
        <w:rPr>
          <w:color w:val="231F20"/>
          <w:spacing w:val="-2"/>
          <w:w w:val="95"/>
          <w:lang w:eastAsia="zh-CN"/>
        </w:rPr>
        <w:t>套</w:t>
      </w:r>
      <w:r>
        <w:rPr>
          <w:color w:val="231F20"/>
          <w:spacing w:val="-3"/>
          <w:w w:val="95"/>
          <w:lang w:eastAsia="zh-CN"/>
        </w:rPr>
        <w:t>可以</w:t>
      </w:r>
      <w:r>
        <w:rPr>
          <w:color w:val="231F20"/>
          <w:spacing w:val="-2"/>
          <w:w w:val="95"/>
          <w:lang w:eastAsia="zh-CN"/>
        </w:rPr>
        <w:t>减少感</w:t>
      </w:r>
      <w:r>
        <w:rPr>
          <w:color w:val="231F20"/>
          <w:spacing w:val="-3"/>
          <w:w w:val="95"/>
          <w:lang w:eastAsia="zh-CN"/>
        </w:rPr>
        <w:t>染</w:t>
      </w:r>
      <w:r>
        <w:rPr>
          <w:color w:val="231F20"/>
          <w:spacing w:val="-2"/>
          <w:w w:val="95"/>
          <w:lang w:eastAsia="zh-CN"/>
        </w:rPr>
        <w:t>和</w:t>
      </w:r>
      <w:r>
        <w:rPr>
          <w:color w:val="231F20"/>
          <w:spacing w:val="-1"/>
          <w:w w:val="95"/>
          <w:lang w:eastAsia="zh-CN"/>
        </w:rPr>
        <w:t>传</w:t>
      </w:r>
      <w:r>
        <w:rPr>
          <w:color w:val="231F20"/>
          <w:spacing w:val="-2"/>
          <w:w w:val="95"/>
          <w:lang w:eastAsia="zh-CN"/>
        </w:rPr>
        <w:t>播艾滋</w:t>
      </w:r>
      <w:r>
        <w:rPr>
          <w:color w:val="231F20"/>
          <w:spacing w:val="-3"/>
          <w:w w:val="95"/>
          <w:lang w:eastAsia="zh-CN"/>
        </w:rPr>
        <w:t>病的风险吗</w:t>
      </w:r>
      <w:r>
        <w:rPr>
          <w:color w:val="231F20"/>
          <w:w w:val="95"/>
          <w:lang w:eastAsia="zh-CN"/>
        </w:rPr>
        <w:t>？</w:t>
      </w:r>
    </w:p>
    <w:p>
      <w:pPr>
        <w:pStyle w:val="3"/>
        <w:tabs>
          <w:tab w:val="left" w:pos="2050"/>
          <w:tab w:val="left" w:pos="3730"/>
        </w:tabs>
        <w:spacing w:line="315" w:lineRule="exact"/>
        <w:ind w:left="370" w:firstLine="0"/>
      </w:pPr>
      <w:r>
        <w:rPr>
          <w:color w:val="231F20"/>
        </w:rPr>
        <w:t>①可以</w:t>
      </w:r>
      <w:r>
        <w:rPr>
          <w:color w:val="231F20"/>
        </w:rPr>
        <w:tab/>
      </w:r>
      <w:r>
        <w:rPr>
          <w:color w:val="231F20"/>
        </w:rPr>
        <w:t>②不可以</w:t>
      </w:r>
      <w:r>
        <w:rPr>
          <w:color w:val="231F20"/>
        </w:rPr>
        <w:tab/>
      </w:r>
      <w:r>
        <w:rPr>
          <w:color w:val="231F20"/>
        </w:rPr>
        <w:t>③不知道</w:t>
      </w:r>
    </w:p>
    <w:p>
      <w:pPr>
        <w:pStyle w:val="3"/>
        <w:spacing w:before="6" w:line="316" w:lineRule="exact"/>
        <w:ind w:left="371" w:right="115" w:hanging="261"/>
        <w:rPr>
          <w:lang w:eastAsia="zh-CN"/>
        </w:rPr>
      </w:pPr>
      <w:r>
        <w:rPr>
          <w:color w:val="231F20"/>
          <w:lang w:eastAsia="zh-CN"/>
        </w:rPr>
        <w:t>6.</w:t>
      </w:r>
      <w:r>
        <w:rPr>
          <w:color w:val="231F20"/>
          <w:spacing w:val="37"/>
          <w:lang w:eastAsia="zh-CN"/>
        </w:rPr>
        <w:t xml:space="preserve"> </w:t>
      </w:r>
      <w:r>
        <w:rPr>
          <w:color w:val="231F20"/>
          <w:spacing w:val="6"/>
          <w:lang w:eastAsia="zh-CN"/>
        </w:rPr>
        <w:t>使用新型毒</w:t>
      </w:r>
      <w:r>
        <w:rPr>
          <w:color w:val="231F20"/>
          <w:spacing w:val="-53"/>
          <w:lang w:eastAsia="zh-CN"/>
        </w:rPr>
        <w:t>品</w:t>
      </w:r>
      <w:r>
        <w:rPr>
          <w:color w:val="231F20"/>
          <w:spacing w:val="-27"/>
          <w:lang w:eastAsia="zh-CN"/>
        </w:rPr>
        <w:t>（</w:t>
      </w:r>
      <w:r>
        <w:rPr>
          <w:color w:val="231F20"/>
          <w:spacing w:val="6"/>
          <w:lang w:eastAsia="zh-CN"/>
        </w:rPr>
        <w:t>如冰</w:t>
      </w:r>
      <w:r>
        <w:rPr>
          <w:color w:val="231F20"/>
          <w:lang w:eastAsia="zh-CN"/>
        </w:rPr>
        <w:t>毒</w:t>
      </w:r>
      <w:r>
        <w:rPr>
          <w:color w:val="231F20"/>
          <w:spacing w:val="-99"/>
          <w:lang w:eastAsia="zh-CN"/>
        </w:rPr>
        <w:t>、</w:t>
      </w:r>
      <w:r>
        <w:rPr>
          <w:color w:val="231F20"/>
          <w:spacing w:val="6"/>
          <w:lang w:eastAsia="zh-CN"/>
        </w:rPr>
        <w:t>摇头</w:t>
      </w:r>
      <w:r>
        <w:rPr>
          <w:color w:val="231F20"/>
          <w:lang w:eastAsia="zh-CN"/>
        </w:rPr>
        <w:t>丸</w:t>
      </w:r>
      <w:r>
        <w:rPr>
          <w:color w:val="231F20"/>
          <w:spacing w:val="-105"/>
          <w:lang w:eastAsia="zh-CN"/>
        </w:rPr>
        <w:t>、</w:t>
      </w:r>
      <w:r>
        <w:rPr>
          <w:color w:val="231F20"/>
          <w:lang w:eastAsia="zh-CN"/>
        </w:rPr>
        <w:t>K</w:t>
      </w:r>
      <w:r>
        <w:rPr>
          <w:color w:val="231F20"/>
          <w:spacing w:val="-9"/>
          <w:lang w:eastAsia="zh-CN"/>
        </w:rPr>
        <w:t xml:space="preserve"> </w:t>
      </w:r>
      <w:r>
        <w:rPr>
          <w:color w:val="231F20"/>
          <w:spacing w:val="6"/>
          <w:lang w:eastAsia="zh-CN"/>
        </w:rPr>
        <w:t>粉</w:t>
      </w:r>
      <w:r>
        <w:rPr>
          <w:color w:val="231F20"/>
          <w:spacing w:val="-27"/>
          <w:lang w:eastAsia="zh-CN"/>
        </w:rPr>
        <w:t>等</w:t>
      </w:r>
      <w:r>
        <w:rPr>
          <w:color w:val="231F20"/>
          <w:spacing w:val="-46"/>
          <w:lang w:eastAsia="zh-CN"/>
        </w:rPr>
        <w:t>）</w:t>
      </w:r>
      <w:r>
        <w:rPr>
          <w:color w:val="231F20"/>
          <w:spacing w:val="6"/>
          <w:lang w:eastAsia="zh-CN"/>
        </w:rPr>
        <w:t>会增加感染艾滋</w:t>
      </w:r>
      <w:r>
        <w:rPr>
          <w:color w:val="231F20"/>
          <w:lang w:eastAsia="zh-CN"/>
        </w:rPr>
        <w:t>病 的风险吗？</w:t>
      </w:r>
    </w:p>
    <w:p>
      <w:pPr>
        <w:pStyle w:val="3"/>
        <w:tabs>
          <w:tab w:val="left" w:pos="2050"/>
          <w:tab w:val="left" w:pos="3730"/>
        </w:tabs>
        <w:spacing w:line="308" w:lineRule="exact"/>
        <w:ind w:left="370" w:firstLine="0"/>
        <w:rPr>
          <w:lang w:eastAsia="zh-CN"/>
        </w:rPr>
      </w:pPr>
      <w:r>
        <w:rPr>
          <w:color w:val="231F20"/>
          <w:lang w:eastAsia="zh-CN"/>
        </w:rPr>
        <w:t>①会</w:t>
      </w:r>
      <w:r>
        <w:rPr>
          <w:color w:val="231F20"/>
          <w:lang w:eastAsia="zh-CN"/>
        </w:rPr>
        <w:tab/>
      </w:r>
      <w:r>
        <w:rPr>
          <w:color w:val="231F20"/>
          <w:lang w:eastAsia="zh-CN"/>
        </w:rPr>
        <w:t>②不会</w:t>
      </w:r>
      <w:r>
        <w:rPr>
          <w:color w:val="231F20"/>
          <w:lang w:eastAsia="zh-CN"/>
        </w:rPr>
        <w:tab/>
      </w:r>
      <w:r>
        <w:rPr>
          <w:color w:val="231F20"/>
          <w:lang w:eastAsia="zh-CN"/>
        </w:rPr>
        <w:t>③不知道</w:t>
      </w:r>
    </w:p>
    <w:p>
      <w:pPr>
        <w:pStyle w:val="3"/>
        <w:spacing w:before="6" w:line="316" w:lineRule="exact"/>
        <w:ind w:left="371" w:hanging="261"/>
        <w:rPr>
          <w:lang w:eastAsia="zh-CN"/>
        </w:rPr>
      </w:pPr>
      <w:r>
        <w:rPr>
          <w:color w:val="231F20"/>
          <w:w w:val="90"/>
          <w:lang w:eastAsia="zh-CN"/>
        </w:rPr>
        <w:t xml:space="preserve">7.     </w:t>
      </w:r>
      <w:r>
        <w:rPr>
          <w:color w:val="231F20"/>
          <w:spacing w:val="37"/>
          <w:w w:val="90"/>
          <w:lang w:eastAsia="zh-CN"/>
        </w:rPr>
        <w:t xml:space="preserve"> </w:t>
      </w:r>
      <w:r>
        <w:rPr>
          <w:color w:val="231F20"/>
          <w:spacing w:val="3"/>
          <w:w w:val="90"/>
          <w:lang w:eastAsia="zh-CN"/>
        </w:rPr>
        <w:t>发生高危行为</w:t>
      </w:r>
      <w:r>
        <w:rPr>
          <w:color w:val="231F20"/>
          <w:spacing w:val="-48"/>
          <w:w w:val="90"/>
          <w:lang w:eastAsia="zh-CN"/>
        </w:rPr>
        <w:t>后</w:t>
      </w:r>
      <w:r>
        <w:rPr>
          <w:color w:val="231F20"/>
          <w:spacing w:val="-25"/>
          <w:w w:val="90"/>
          <w:lang w:eastAsia="zh-CN"/>
        </w:rPr>
        <w:t>（</w:t>
      </w:r>
      <w:r>
        <w:rPr>
          <w:color w:val="231F20"/>
          <w:spacing w:val="3"/>
          <w:w w:val="90"/>
          <w:lang w:eastAsia="zh-CN"/>
        </w:rPr>
        <w:t>共用针具吸</w:t>
      </w:r>
      <w:r>
        <w:rPr>
          <w:color w:val="231F20"/>
          <w:w w:val="90"/>
          <w:lang w:eastAsia="zh-CN"/>
        </w:rPr>
        <w:t xml:space="preserve">毒  </w:t>
      </w:r>
      <w:r>
        <w:rPr>
          <w:color w:val="231F20"/>
          <w:spacing w:val="20"/>
          <w:w w:val="90"/>
          <w:lang w:eastAsia="zh-CN"/>
        </w:rPr>
        <w:t xml:space="preserve"> </w:t>
      </w:r>
      <w:r>
        <w:rPr>
          <w:color w:val="231F20"/>
          <w:w w:val="90"/>
          <w:lang w:eastAsia="zh-CN"/>
        </w:rPr>
        <w:t xml:space="preserve">/  </w:t>
      </w:r>
      <w:r>
        <w:rPr>
          <w:color w:val="231F20"/>
          <w:spacing w:val="21"/>
          <w:w w:val="90"/>
          <w:lang w:eastAsia="zh-CN"/>
        </w:rPr>
        <w:t xml:space="preserve"> </w:t>
      </w:r>
      <w:r>
        <w:rPr>
          <w:color w:val="231F20"/>
          <w:spacing w:val="3"/>
          <w:w w:val="90"/>
          <w:lang w:eastAsia="zh-CN"/>
        </w:rPr>
        <w:t>不安全性行为</w:t>
      </w:r>
      <w:r>
        <w:rPr>
          <w:color w:val="231F20"/>
          <w:spacing w:val="-25"/>
          <w:w w:val="90"/>
          <w:lang w:eastAsia="zh-CN"/>
        </w:rPr>
        <w:t>等</w:t>
      </w:r>
      <w:r>
        <w:rPr>
          <w:color w:val="231F20"/>
          <w:spacing w:val="-95"/>
          <w:w w:val="90"/>
          <w:lang w:eastAsia="zh-CN"/>
        </w:rPr>
        <w:t>）</w:t>
      </w:r>
      <w:r>
        <w:rPr>
          <w:color w:val="231F20"/>
          <w:spacing w:val="-91"/>
          <w:w w:val="90"/>
          <w:lang w:eastAsia="zh-CN"/>
        </w:rPr>
        <w:t>，</w:t>
      </w:r>
      <w:r>
        <w:rPr>
          <w:color w:val="231F20"/>
          <w:spacing w:val="3"/>
          <w:w w:val="90"/>
          <w:lang w:eastAsia="zh-CN"/>
        </w:rPr>
        <w:t>应主</w:t>
      </w:r>
      <w:r>
        <w:rPr>
          <w:color w:val="231F20"/>
          <w:w w:val="90"/>
          <w:lang w:eastAsia="zh-CN"/>
        </w:rPr>
        <w:t>动</w:t>
      </w:r>
      <w:r>
        <w:rPr>
          <w:color w:val="231F20"/>
          <w:lang w:eastAsia="zh-CN"/>
        </w:rPr>
        <w:t xml:space="preserve"> </w:t>
      </w:r>
      <w:r>
        <w:rPr>
          <w:color w:val="231F20"/>
          <w:w w:val="90"/>
          <w:lang w:eastAsia="zh-CN"/>
        </w:rPr>
        <w:t>寻求艾滋病检测与咨询吗？</w:t>
      </w:r>
    </w:p>
    <w:p>
      <w:pPr>
        <w:pStyle w:val="3"/>
        <w:tabs>
          <w:tab w:val="left" w:pos="2050"/>
          <w:tab w:val="left" w:pos="3730"/>
        </w:tabs>
        <w:spacing w:line="308" w:lineRule="exact"/>
        <w:ind w:left="370" w:firstLine="0"/>
        <w:rPr>
          <w:lang w:eastAsia="zh-CN"/>
        </w:rPr>
      </w:pPr>
      <w:r>
        <w:rPr>
          <w:color w:val="231F20"/>
          <w:lang w:eastAsia="zh-CN"/>
        </w:rPr>
        <w:t>①是</w:t>
      </w:r>
      <w:r>
        <w:rPr>
          <w:color w:val="231F20"/>
          <w:lang w:eastAsia="zh-CN"/>
        </w:rPr>
        <w:tab/>
      </w:r>
      <w:r>
        <w:rPr>
          <w:color w:val="231F20"/>
          <w:lang w:eastAsia="zh-CN"/>
        </w:rPr>
        <w:t>②否</w:t>
      </w:r>
      <w:r>
        <w:rPr>
          <w:color w:val="231F20"/>
          <w:lang w:eastAsia="zh-CN"/>
        </w:rPr>
        <w:tab/>
      </w:r>
      <w:r>
        <w:rPr>
          <w:color w:val="231F20"/>
          <w:lang w:eastAsia="zh-CN"/>
        </w:rPr>
        <w:t>③不知道</w:t>
      </w:r>
    </w:p>
    <w:p>
      <w:pPr>
        <w:pStyle w:val="3"/>
        <w:spacing w:before="6" w:line="316" w:lineRule="exact"/>
        <w:ind w:left="371" w:hanging="261"/>
        <w:rPr>
          <w:lang w:eastAsia="zh-CN"/>
        </w:rPr>
      </w:pPr>
      <w:r>
        <w:rPr>
          <w:color w:val="231F20"/>
          <w:w w:val="90"/>
          <w:lang w:eastAsia="zh-CN"/>
        </w:rPr>
        <w:t xml:space="preserve">8.   </w:t>
      </w:r>
      <w:r>
        <w:rPr>
          <w:color w:val="231F20"/>
          <w:spacing w:val="45"/>
          <w:w w:val="90"/>
          <w:lang w:eastAsia="zh-CN"/>
        </w:rPr>
        <w:t xml:space="preserve"> </w:t>
      </w:r>
      <w:r>
        <w:rPr>
          <w:color w:val="231F20"/>
          <w:w w:val="90"/>
          <w:lang w:eastAsia="zh-CN"/>
        </w:rPr>
        <w:t xml:space="preserve">艾滋病病毒感染者的结婚 </w:t>
      </w:r>
      <w:r>
        <w:rPr>
          <w:color w:val="231F20"/>
          <w:spacing w:val="24"/>
          <w:w w:val="90"/>
          <w:lang w:eastAsia="zh-CN"/>
        </w:rPr>
        <w:t xml:space="preserve"> </w:t>
      </w:r>
      <w:r>
        <w:rPr>
          <w:color w:val="231F20"/>
          <w:w w:val="90"/>
          <w:lang w:eastAsia="zh-CN"/>
        </w:rPr>
        <w:t xml:space="preserve">/ </w:t>
      </w:r>
      <w:r>
        <w:rPr>
          <w:color w:val="231F20"/>
          <w:spacing w:val="24"/>
          <w:w w:val="90"/>
          <w:lang w:eastAsia="zh-CN"/>
        </w:rPr>
        <w:t xml:space="preserve"> </w:t>
      </w:r>
      <w:r>
        <w:rPr>
          <w:color w:val="231F20"/>
          <w:w w:val="90"/>
          <w:lang w:eastAsia="zh-CN"/>
        </w:rPr>
        <w:t xml:space="preserve">就业 </w:t>
      </w:r>
      <w:r>
        <w:rPr>
          <w:color w:val="231F20"/>
          <w:spacing w:val="24"/>
          <w:w w:val="90"/>
          <w:lang w:eastAsia="zh-CN"/>
        </w:rPr>
        <w:t xml:space="preserve"> </w:t>
      </w:r>
      <w:r>
        <w:rPr>
          <w:color w:val="231F20"/>
          <w:w w:val="90"/>
          <w:lang w:eastAsia="zh-CN"/>
        </w:rPr>
        <w:t xml:space="preserve">/ </w:t>
      </w:r>
      <w:r>
        <w:rPr>
          <w:color w:val="231F20"/>
          <w:spacing w:val="24"/>
          <w:w w:val="90"/>
          <w:lang w:eastAsia="zh-CN"/>
        </w:rPr>
        <w:t xml:space="preserve"> </w:t>
      </w:r>
      <w:r>
        <w:rPr>
          <w:color w:val="231F20"/>
          <w:w w:val="90"/>
          <w:lang w:eastAsia="zh-CN"/>
        </w:rPr>
        <w:t>入学等权益受我国法律保</w:t>
      </w:r>
      <w:r>
        <w:rPr>
          <w:color w:val="231F20"/>
          <w:lang w:eastAsia="zh-CN"/>
        </w:rPr>
        <w:t xml:space="preserve"> </w:t>
      </w:r>
      <w:r>
        <w:rPr>
          <w:color w:val="231F20"/>
          <w:w w:val="90"/>
          <w:lang w:eastAsia="zh-CN"/>
        </w:rPr>
        <w:t>护吗？</w:t>
      </w:r>
    </w:p>
    <w:p>
      <w:pPr>
        <w:pStyle w:val="3"/>
        <w:tabs>
          <w:tab w:val="left" w:pos="2050"/>
          <w:tab w:val="left" w:pos="3730"/>
        </w:tabs>
        <w:spacing w:line="308" w:lineRule="exact"/>
        <w:ind w:left="370" w:firstLine="0"/>
        <w:rPr>
          <w:lang w:eastAsia="zh-CN"/>
        </w:rPr>
      </w:pPr>
      <w:r>
        <w:rPr>
          <w:color w:val="231F20"/>
          <w:lang w:eastAsia="zh-CN"/>
        </w:rPr>
        <w:t>①是</w:t>
      </w:r>
      <w:r>
        <w:rPr>
          <w:color w:val="231F20"/>
          <w:lang w:eastAsia="zh-CN"/>
        </w:rPr>
        <w:tab/>
      </w:r>
      <w:r>
        <w:rPr>
          <w:color w:val="231F20"/>
          <w:lang w:eastAsia="zh-CN"/>
        </w:rPr>
        <w:t>②否</w:t>
      </w:r>
      <w:r>
        <w:rPr>
          <w:color w:val="231F20"/>
          <w:lang w:eastAsia="zh-CN"/>
        </w:rPr>
        <w:tab/>
      </w:r>
      <w:r>
        <w:rPr>
          <w:color w:val="231F20"/>
          <w:lang w:eastAsia="zh-CN"/>
        </w:rPr>
        <w:t>③不知道</w:t>
      </w:r>
    </w:p>
    <w:p>
      <w:pPr>
        <w:spacing w:before="7" w:line="100" w:lineRule="exact"/>
        <w:rPr>
          <w:sz w:val="10"/>
          <w:szCs w:val="10"/>
          <w:lang w:eastAsia="zh-CN"/>
        </w:rPr>
      </w:pPr>
    </w:p>
    <w:p>
      <w:pPr>
        <w:spacing w:line="200" w:lineRule="exact"/>
        <w:rPr>
          <w:sz w:val="20"/>
          <w:szCs w:val="20"/>
          <w:lang w:eastAsia="zh-CN"/>
        </w:rPr>
      </w:pPr>
    </w:p>
    <w:p>
      <w:pPr>
        <w:pStyle w:val="3"/>
        <w:spacing w:line="323" w:lineRule="exact"/>
        <w:ind w:left="700" w:firstLine="0"/>
        <w:rPr>
          <w:rFonts w:cs="Adobe 仿宋 Std R"/>
          <w:lang w:eastAsia="zh-CN"/>
        </w:rPr>
      </w:pPr>
      <w:r>
        <w:rPr>
          <w:rFonts w:cs="Adobe 仿宋 Std R"/>
          <w:color w:val="231F20"/>
          <w:lang w:eastAsia="zh-CN"/>
        </w:rPr>
        <w:t>问卷说明：</w:t>
      </w:r>
    </w:p>
    <w:p>
      <w:pPr>
        <w:pStyle w:val="3"/>
        <w:spacing w:before="6" w:line="316" w:lineRule="exact"/>
        <w:ind w:left="280" w:right="287"/>
        <w:rPr>
          <w:rFonts w:cs="Adobe 仿宋 Std R"/>
          <w:lang w:eastAsia="zh-CN"/>
        </w:rPr>
      </w:pPr>
      <w:r>
        <w:rPr>
          <w:rFonts w:cs="Adobe 仿宋 Std R"/>
          <w:color w:val="231F20"/>
          <w:spacing w:val="11"/>
          <w:w w:val="95"/>
          <w:lang w:eastAsia="zh-CN"/>
        </w:rPr>
        <w:t>①正确答案</w:t>
      </w:r>
      <w:r>
        <w:rPr>
          <w:rFonts w:cs="Adobe 仿宋 Std R"/>
          <w:color w:val="231F20"/>
          <w:w w:val="95"/>
          <w:lang w:eastAsia="zh-CN"/>
        </w:rPr>
        <w:t>为</w:t>
      </w:r>
      <w:r>
        <w:rPr>
          <w:rFonts w:cs="Adobe 仿宋 Std R"/>
          <w:color w:val="231F20"/>
          <w:spacing w:val="-89"/>
          <w:w w:val="95"/>
          <w:lang w:eastAsia="zh-CN"/>
        </w:rPr>
        <w:t>：</w:t>
      </w:r>
      <w:r>
        <w:rPr>
          <w:rFonts w:cs="Adobe 仿宋 Std R"/>
          <w:color w:val="231F20"/>
          <w:w w:val="95"/>
          <w:lang w:eastAsia="zh-CN"/>
        </w:rPr>
        <w:t>第</w:t>
      </w:r>
      <w:r>
        <w:rPr>
          <w:rFonts w:cs="Adobe 仿宋 Std R"/>
          <w:color w:val="231F20"/>
          <w:spacing w:val="11"/>
          <w:w w:val="95"/>
          <w:lang w:eastAsia="zh-CN"/>
        </w:rPr>
        <w:t xml:space="preserve"> </w:t>
      </w:r>
      <w:r>
        <w:rPr>
          <w:rFonts w:cs="Adobe 仿宋 Std R"/>
          <w:color w:val="231F20"/>
          <w:w w:val="95"/>
          <w:lang w:eastAsia="zh-CN"/>
        </w:rPr>
        <w:t>1</w:t>
      </w:r>
      <w:r>
        <w:rPr>
          <w:rFonts w:cs="Adobe 仿宋 Std R"/>
          <w:color w:val="231F20"/>
          <w:spacing w:val="-100"/>
          <w:w w:val="95"/>
          <w:lang w:eastAsia="zh-CN"/>
        </w:rPr>
        <w:t>、</w:t>
      </w:r>
      <w:r>
        <w:rPr>
          <w:rFonts w:cs="Adobe 仿宋 Std R"/>
          <w:color w:val="231F20"/>
          <w:w w:val="95"/>
          <w:lang w:eastAsia="zh-CN"/>
        </w:rPr>
        <w:t>2</w:t>
      </w:r>
      <w:r>
        <w:rPr>
          <w:rFonts w:cs="Adobe 仿宋 Std R"/>
          <w:color w:val="231F20"/>
          <w:spacing w:val="-100"/>
          <w:w w:val="95"/>
          <w:lang w:eastAsia="zh-CN"/>
        </w:rPr>
        <w:t>、</w:t>
      </w:r>
      <w:r>
        <w:rPr>
          <w:rFonts w:cs="Adobe 仿宋 Std R"/>
          <w:color w:val="231F20"/>
          <w:w w:val="95"/>
          <w:lang w:eastAsia="zh-CN"/>
        </w:rPr>
        <w:t>5</w:t>
      </w:r>
      <w:r>
        <w:rPr>
          <w:rFonts w:cs="Adobe 仿宋 Std R"/>
          <w:color w:val="231F20"/>
          <w:spacing w:val="-100"/>
          <w:w w:val="95"/>
          <w:lang w:eastAsia="zh-CN"/>
        </w:rPr>
        <w:t>、</w:t>
      </w:r>
      <w:r>
        <w:rPr>
          <w:rFonts w:cs="Adobe 仿宋 Std R"/>
          <w:color w:val="231F20"/>
          <w:w w:val="95"/>
          <w:lang w:eastAsia="zh-CN"/>
        </w:rPr>
        <w:t>6</w:t>
      </w:r>
      <w:r>
        <w:rPr>
          <w:rFonts w:cs="Adobe 仿宋 Std R"/>
          <w:color w:val="231F20"/>
          <w:spacing w:val="-100"/>
          <w:w w:val="95"/>
          <w:lang w:eastAsia="zh-CN"/>
        </w:rPr>
        <w:t>、</w:t>
      </w:r>
      <w:r>
        <w:rPr>
          <w:rFonts w:cs="Adobe 仿宋 Std R"/>
          <w:color w:val="231F20"/>
          <w:w w:val="95"/>
          <w:lang w:eastAsia="zh-CN"/>
        </w:rPr>
        <w:t>7</w:t>
      </w:r>
      <w:r>
        <w:rPr>
          <w:rFonts w:cs="Adobe 仿宋 Std R"/>
          <w:color w:val="231F20"/>
          <w:spacing w:val="-100"/>
          <w:w w:val="95"/>
          <w:lang w:eastAsia="zh-CN"/>
        </w:rPr>
        <w:t>、</w:t>
      </w:r>
      <w:r>
        <w:rPr>
          <w:rFonts w:cs="Adobe 仿宋 Std R"/>
          <w:color w:val="231F20"/>
          <w:w w:val="95"/>
          <w:lang w:eastAsia="zh-CN"/>
        </w:rPr>
        <w:t>8</w:t>
      </w:r>
      <w:r>
        <w:rPr>
          <w:rFonts w:cs="Adobe 仿宋 Std R"/>
          <w:color w:val="231F20"/>
          <w:spacing w:val="12"/>
          <w:w w:val="95"/>
          <w:lang w:eastAsia="zh-CN"/>
        </w:rPr>
        <w:t xml:space="preserve"> </w:t>
      </w:r>
      <w:r>
        <w:rPr>
          <w:rFonts w:cs="Adobe 仿宋 Std R"/>
          <w:color w:val="231F20"/>
          <w:spacing w:val="11"/>
          <w:w w:val="95"/>
          <w:lang w:eastAsia="zh-CN"/>
        </w:rPr>
        <w:t>题为肯定回</w:t>
      </w:r>
      <w:r>
        <w:rPr>
          <w:rFonts w:cs="Adobe 仿宋 Std R"/>
          <w:color w:val="231F20"/>
          <w:w w:val="95"/>
          <w:lang w:eastAsia="zh-CN"/>
        </w:rPr>
        <w:t>答</w:t>
      </w:r>
      <w:r>
        <w:rPr>
          <w:rFonts w:cs="Adobe 仿宋 Std R"/>
          <w:color w:val="231F20"/>
          <w:spacing w:val="-89"/>
          <w:w w:val="95"/>
          <w:lang w:eastAsia="zh-CN"/>
        </w:rPr>
        <w:t>，</w:t>
      </w:r>
      <w:r>
        <w:rPr>
          <w:rFonts w:cs="Adobe 仿宋 Std R"/>
          <w:color w:val="231F20"/>
          <w:w w:val="95"/>
          <w:lang w:eastAsia="zh-CN"/>
        </w:rPr>
        <w:t>第</w:t>
      </w:r>
      <w:r>
        <w:rPr>
          <w:rFonts w:cs="Adobe 仿宋 Std R"/>
          <w:color w:val="231F20"/>
          <w:spacing w:val="12"/>
          <w:w w:val="95"/>
          <w:lang w:eastAsia="zh-CN"/>
        </w:rPr>
        <w:t xml:space="preserve"> </w:t>
      </w:r>
      <w:r>
        <w:rPr>
          <w:rFonts w:cs="Adobe 仿宋 Std R"/>
          <w:color w:val="231F20"/>
          <w:w w:val="95"/>
          <w:lang w:eastAsia="zh-CN"/>
        </w:rPr>
        <w:t>3</w:t>
      </w:r>
      <w:r>
        <w:rPr>
          <w:rFonts w:cs="Adobe 仿宋 Std R"/>
          <w:color w:val="231F20"/>
          <w:spacing w:val="-100"/>
          <w:w w:val="95"/>
          <w:lang w:eastAsia="zh-CN"/>
        </w:rPr>
        <w:t>、</w:t>
      </w:r>
      <w:r>
        <w:rPr>
          <w:rFonts w:cs="Adobe 仿宋 Std R"/>
          <w:color w:val="231F20"/>
          <w:w w:val="95"/>
          <w:lang w:eastAsia="zh-CN"/>
        </w:rPr>
        <w:t>4</w:t>
      </w:r>
      <w:r>
        <w:rPr>
          <w:rFonts w:cs="Adobe 仿宋 Std R"/>
          <w:color w:val="231F20"/>
          <w:w w:val="79"/>
          <w:lang w:eastAsia="zh-CN"/>
        </w:rPr>
        <w:t xml:space="preserve"> </w:t>
      </w:r>
      <w:r>
        <w:rPr>
          <w:rFonts w:cs="Adobe 仿宋 Std R"/>
          <w:color w:val="231F20"/>
          <w:w w:val="95"/>
          <w:lang w:eastAsia="zh-CN"/>
        </w:rPr>
        <w:t>题为否定回答。</w:t>
      </w:r>
    </w:p>
    <w:p>
      <w:pPr>
        <w:pStyle w:val="3"/>
        <w:spacing w:line="316" w:lineRule="exact"/>
        <w:ind w:left="280"/>
        <w:rPr>
          <w:rFonts w:cs="Adobe 仿宋 Std R"/>
          <w:lang w:eastAsia="zh-CN"/>
        </w:rPr>
      </w:pPr>
      <w:r>
        <w:rPr>
          <w:rFonts w:cs="Adobe 仿宋 Std R"/>
          <w:color w:val="231F20"/>
          <w:spacing w:val="1"/>
          <w:lang w:eastAsia="zh-CN"/>
        </w:rPr>
        <w:t>②综合知晓率的判断标</w:t>
      </w:r>
      <w:r>
        <w:rPr>
          <w:rFonts w:cs="Adobe 仿宋 Std R"/>
          <w:color w:val="231F20"/>
          <w:lang w:eastAsia="zh-CN"/>
        </w:rPr>
        <w:t>准</w:t>
      </w:r>
      <w:r>
        <w:rPr>
          <w:rFonts w:cs="Adobe 仿宋 Std R"/>
          <w:color w:val="231F20"/>
          <w:spacing w:val="-105"/>
          <w:lang w:eastAsia="zh-CN"/>
        </w:rPr>
        <w:t>：</w:t>
      </w:r>
      <w:r>
        <w:rPr>
          <w:rFonts w:cs="Adobe 仿宋 Std R"/>
          <w:color w:val="231F20"/>
          <w:lang w:eastAsia="zh-CN"/>
        </w:rPr>
        <w:t>8</w:t>
      </w:r>
      <w:r>
        <w:rPr>
          <w:rFonts w:cs="Adobe 仿宋 Std R"/>
          <w:color w:val="231F20"/>
          <w:spacing w:val="-24"/>
          <w:lang w:eastAsia="zh-CN"/>
        </w:rPr>
        <w:t xml:space="preserve"> </w:t>
      </w:r>
      <w:r>
        <w:rPr>
          <w:rFonts w:cs="Adobe 仿宋 Std R"/>
          <w:color w:val="231F20"/>
          <w:spacing w:val="1"/>
          <w:lang w:eastAsia="zh-CN"/>
        </w:rPr>
        <w:t>个问题中正确回</w:t>
      </w:r>
      <w:r>
        <w:rPr>
          <w:rFonts w:cs="Adobe 仿宋 Std R"/>
          <w:color w:val="231F20"/>
          <w:lang w:eastAsia="zh-CN"/>
        </w:rPr>
        <w:t>答</w:t>
      </w:r>
      <w:r>
        <w:rPr>
          <w:rFonts w:cs="Adobe 仿宋 Std R"/>
          <w:color w:val="231F20"/>
          <w:spacing w:val="-24"/>
          <w:lang w:eastAsia="zh-CN"/>
        </w:rPr>
        <w:t xml:space="preserve"> </w:t>
      </w:r>
      <w:r>
        <w:rPr>
          <w:rFonts w:cs="Adobe 仿宋 Std R"/>
          <w:color w:val="231F20"/>
          <w:lang w:eastAsia="zh-CN"/>
        </w:rPr>
        <w:t>6</w:t>
      </w:r>
      <w:r>
        <w:rPr>
          <w:rFonts w:cs="Adobe 仿宋 Std R"/>
          <w:color w:val="231F20"/>
          <w:spacing w:val="-24"/>
          <w:lang w:eastAsia="zh-CN"/>
        </w:rPr>
        <w:t xml:space="preserve"> </w:t>
      </w:r>
      <w:r>
        <w:rPr>
          <w:rFonts w:cs="Adobe 仿宋 Std R"/>
          <w:color w:val="231F20"/>
          <w:spacing w:val="1"/>
          <w:lang w:eastAsia="zh-CN"/>
        </w:rPr>
        <w:t>个</w:t>
      </w:r>
      <w:r>
        <w:rPr>
          <w:rFonts w:cs="Adobe 仿宋 Std R"/>
          <w:color w:val="231F20"/>
          <w:lang w:eastAsia="zh-CN"/>
        </w:rPr>
        <w:t>及 以上者为知晓。</w:t>
      </w:r>
    </w:p>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古隶简体">
    <w:panose1 w:val="03000509000000000000"/>
    <w:charset w:val="86"/>
    <w:family w:val="script"/>
    <w:pitch w:val="default"/>
    <w:sig w:usb0="00000001" w:usb1="080E0000" w:usb2="00000000" w:usb3="00000000" w:csb0="00040000" w:csb1="00000000"/>
  </w:font>
  <w:font w:name="Adobe 仿宋 Std R">
    <w:altName w:val="MS Mincho"/>
    <w:panose1 w:val="00000000000000000000"/>
    <w:charset w:val="80"/>
    <w:family w:val="roman"/>
    <w:pitch w:val="default"/>
    <w:sig w:usb0="00000000" w:usb1="00000000" w:usb2="00000000" w:usb3="00000000" w:csb0="00000000" w:csb1="00000000"/>
  </w:font>
  <w:font w:name="Adobe 黑体 Std R">
    <w:altName w:val="Meiryo"/>
    <w:panose1 w:val="00000000000000000000"/>
    <w:charset w:val="80"/>
    <w:family w:val="swiss"/>
    <w:pitch w:val="default"/>
    <w:sig w:usb0="00000000" w:usb1="00000000" w:usb2="00000000" w:usb3="00000000" w:csb0="00000000" w:csb1="00000000"/>
  </w:font>
  <w:font w:name="方正琥珀_GBK">
    <w:altName w:val="宋体"/>
    <w:panose1 w:val="00000000000000000000"/>
    <w:charset w:val="86"/>
    <w:family w:val="script"/>
    <w:pitch w:val="default"/>
    <w:sig w:usb0="00000000" w:usb1="00000000" w:usb2="00000000" w:usb3="00000000" w:csb0="00000000" w:csb1="00000000"/>
  </w:font>
  <w:font w:name="Meiryo">
    <w:panose1 w:val="020B0604030504040204"/>
    <w:charset w:val="80"/>
    <w:family w:val="auto"/>
    <w:pitch w:val="default"/>
    <w:sig w:usb0="E10102FF" w:usb1="EAC7FFFF" w:usb2="00010012" w:usb3="00000000" w:csb0="6002009F" w:csb1="DFD7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70528" behindDoc="1" locked="0" layoutInCell="1" allowOverlap="1">
              <wp:simplePos x="0" y="0"/>
              <wp:positionH relativeFrom="page">
                <wp:posOffset>6118225</wp:posOffset>
              </wp:positionH>
              <wp:positionV relativeFrom="page">
                <wp:posOffset>683895</wp:posOffset>
              </wp:positionV>
              <wp:extent cx="254000" cy="139700"/>
              <wp:effectExtent l="3175" t="0" r="0"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254000" cy="139700"/>
                      </a:xfrm>
                      <a:prstGeom prst="rect">
                        <a:avLst/>
                      </a:prstGeom>
                      <a:noFill/>
                      <a:ln>
                        <a:noFill/>
                      </a:ln>
                    </wps:spPr>
                    <wps:txbx>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81.75pt;margin-top:53.85pt;height:11pt;width:20pt;mso-position-horizontal-relative:page;mso-position-vertical-relative:page;z-index:-251645952;mso-width-relative:page;mso-height-relative:page;" filled="f" stroked="f" coordsize="21600,21600" o:gfxdata="UEsDBAoAAAAAAIdO4kAAAAAAAAAAAAAAAAAEAAAAZHJzL1BLAwQUAAAACACHTuJAd9txfNkAAAAM&#10;AQAADwAAAGRycy9kb3ducmV2LnhtbE2PzU7DMBCE70i8g7WVuFG7RSQkjVMhBCckRBoOHJ14m1iN&#10;1yF2f3h7nFO57e6MZr8pthc7sBNO3jiSsFoKYEit04Y6CV/12/0TMB8UaTU4Qgm/6GFb3t4UKtfu&#10;TBWedqFjMYR8riT0IYw5577t0Sq/dCNS1PZusirEdeq4ntQ5htuBr4VIuFWG4odejfjSY3vYHa2E&#10;52+qXs3PR/NZ7StT15mg9+Qg5d1iJTbAAl7C1QwzfkSHMjI17kjas0FCljw8RmsURJoCmx1CzKcm&#10;TussBV4W/H+J8g9QSwMEFAAAAAgAh07iQGWWMl7xAQAAuAMAAA4AAABkcnMvZTJvRG9jLnhtbK1T&#10;zW7TQBC+I/EOq70TO6FAa8WpSqsipPIjFR5gsl7HK+ydZXYTOzwAvAEnLtz7XHkOZtdJWuCGuKzG&#10;8/PNN9+M5+dD14qNJm/QlnI6yaXQVmFl7KqUHz9cPzmVwgewFbRodSm32svzxeNH894VeoYNtpUm&#10;wSDWF70rZROCK7LMq0Z34CfotOVgjdRB4E9aZRVBz+hdm83y/HnWI1WOUGnv2Xs1BuUi4de1VuFd&#10;XXsdRFtK5hbSS+ldxjdbzKFYEbjGqD0N+AcWHRjLTY9QVxBArMn8BdUZReixDhOFXYZ1bZROM/A0&#10;0/yPaW4bcDrNwuJ4d5TJ/z9Y9XbznoSpSnlyJoWFjne0+/5t9+Nu9/OrYB8L1DtfcN6t48wwvMSB&#10;F52G9e4G1ScvLF42YFf6ggj7RkPFBKexMntQOuL4CLLs32DFjWAdMAENNXVRPdZDMDovantcjh6C&#10;UOycPTvJc44oDk2fnr1gO3aA4lDsyIdXGjsRjVIS7z6Bw+bGhzH1kBJ7Wbw2bct+KFr7m4MxoyeR&#10;j3xH5mFYDpwdJ1piteUxCMdz4vNno0H6IkXPp1RK/3kNpKVoX1uWIt7dwaCDsTwYYBWXljJIMZqX&#10;YbzPtSOzahh5FNviBctVmzTKPYs9Tz6PJMb+lOP9PfxOWfc/3O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9txfNkAAAAMAQAADwAAAAAAAAABACAAAAAiAAAAZHJzL2Rvd25yZXYueG1sUEsBAhQA&#10;FAAAAAgAh07iQGWWMl7xAQAAuAMAAA4AAAAAAAAAAQAgAAAAKAEAAGRycy9lMm9Eb2MueG1sUEsF&#10;BgAAAAAGAAYAWQEAAIsFAAAAAA==&#10;">
              <v:fill on="f" focussize="0,0"/>
              <v:stroke on="f"/>
              <v:imagedata o:title=""/>
              <o:lock v:ext="edit" aspectratio="f"/>
              <v:textbox inset="0mm,0mm,0mm,0mm">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6118225</wp:posOffset>
              </wp:positionH>
              <wp:positionV relativeFrom="page">
                <wp:posOffset>755650</wp:posOffset>
              </wp:positionV>
              <wp:extent cx="254000" cy="139700"/>
              <wp:effectExtent l="3175" t="3175"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254000" cy="139700"/>
                      </a:xfrm>
                      <a:prstGeom prst="rect">
                        <a:avLst/>
                      </a:prstGeom>
                      <a:noFill/>
                      <a:ln>
                        <a:noFill/>
                      </a:ln>
                    </wps:spPr>
                    <wps:txbx>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81.75pt;margin-top:59.5pt;height:11pt;width:20pt;mso-position-horizontal-relative:page;mso-position-vertical-relative:page;z-index:-251655168;mso-width-relative:page;mso-height-relative:page;" filled="f" stroked="f" coordsize="21600,21600" o:gfxdata="UEsDBAoAAAAAAIdO4kAAAAAAAAAAAAAAAAAEAAAAZHJzL1BLAwQUAAAACACHTuJAH4QpgdgAAAAM&#10;AQAADwAAAGRycy9kb3ducmV2LnhtbE2PS0/EMAyE70j8h8hI3NikPCpamq4QghMSolsOHNPG21bb&#10;OKXJPvj3uKflZntG42+K9cmN4oBzGDxpSFYKBFLr7UCdhq/67eYRRIiGrBk9oYZfDLAuLy8Kk1t/&#10;pAoPm9gJDqGQGw19jFMuZWh7dCas/ITE2tbPzkRe507a2Rw53I3yVqlUOjMQf+jNhC89trvN3ml4&#10;/qbqdfj5aD6rbTXUdaboPd1pfX2VqCcQEU/xbIYFn9GhZKbG78kGMWrI0rsHtrKQZFxqcSi1nBqe&#10;7hMFsizk/xLlH1BLAwQUAAAACACHTuJAxKXBCPEBAAC4AwAADgAAAGRycy9lMm9Eb2MueG1srVPN&#10;btNAEL4j8Q6rvRM7gUKx4lSlVRFSoUiFB5is1/EKe2eZ3cQOD0DfgBMX7jxXnoPZdZIWuCEuq/H8&#10;fPPNN+P52dC1YqPJG7SlnE5yKbRVWBm7KuXHD1dPTqXwAWwFLVpdyq328mzx+NG8d4WeYYNtpUkw&#10;iPVF70rZhOCKLPOq0R34CTptOVgjdRD4k1ZZRdAzetdmszx/nvVIlSNU2nv2Xo5BuUj4da1VuKlr&#10;r4NoS8ncQnopvcv4Zos5FCsC1xi1pwH/wKIDY7npEeoSAog1mb+gOqMIPdZhorDLsK6N0mkGnmaa&#10;/zHNbQNOp1lYHO+OMvn/B6vebd6TMFUpT3hTFjre0e7b3e77z92Pr4J9LFDvfMF5t44zw/AKB150&#10;Gta7a1SfvLB40YBd6XMi7BsNFROcxsrsQemI4yPIsn+LFTeCdcAENNTURfVYD8HovKjtcTl6CEKx&#10;c3byLM85ojg0ffryBduxAxSHYkc+vNbYiWiUknj3CRw21z6MqYeU2MvilWlb9kPR2t8cjBk9iXzk&#10;OzIPw3Lg7DjREqstj0E4nhOfPxsN0hcpej6lUvrPayAtRfvGshTx7g4GHYzlwQCruLSUQYrRvAjj&#10;fa4dmVXDyKPYFs9ZrtqkUe5Z7HnyeSQx9qcc7+/hd8q6/+E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hCmB2AAAAAwBAAAPAAAAAAAAAAEAIAAAACIAAABkcnMvZG93bnJldi54bWxQSwECFAAU&#10;AAAACACHTuJAxKXBCPEBAAC4AwAADgAAAAAAAAABACAAAAAnAQAAZHJzL2Uyb0RvYy54bWxQSwUG&#10;AAAAAAYABgBZAQAAigUAAAAA&#10;">
              <v:fill on="f" focussize="0,0"/>
              <v:stroke on="f"/>
              <v:imagedata o:title=""/>
              <o:lock v:ext="edit" aspectratio="f"/>
              <v:textbox inset="0mm,0mm,0mm,0mm">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w:drawing>
        <wp:anchor distT="0" distB="0" distL="114300" distR="114300" simplePos="0" relativeHeight="251659264" behindDoc="1" locked="0" layoutInCell="1" allowOverlap="1">
          <wp:simplePos x="0" y="0"/>
          <wp:positionH relativeFrom="page">
            <wp:posOffset>6670675</wp:posOffset>
          </wp:positionH>
          <wp:positionV relativeFrom="page">
            <wp:posOffset>-2540</wp:posOffset>
          </wp:positionV>
          <wp:extent cx="639445" cy="585470"/>
          <wp:effectExtent l="0" t="0" r="8255" b="5080"/>
          <wp:wrapNone/>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9445" cy="585470"/>
                  </a:xfrm>
                  <a:prstGeom prst="rect">
                    <a:avLst/>
                  </a:prstGeom>
                  <a:noFill/>
                </pic:spPr>
              </pic:pic>
            </a:graphicData>
          </a:graphic>
        </wp:anchor>
      </w:drawing>
    </w:r>
    <w:r>
      <w:rPr>
        <w:lang w:eastAsia="zh-CN"/>
      </w:rPr>
      <mc:AlternateContent>
        <mc:Choice Requires="wps">
          <w:drawing>
            <wp:anchor distT="0" distB="0" distL="114300" distR="114300" simplePos="0" relativeHeight="251660288" behindDoc="1" locked="0" layoutInCell="1" allowOverlap="1">
              <wp:simplePos x="0" y="0"/>
              <wp:positionH relativeFrom="page">
                <wp:posOffset>6117590</wp:posOffset>
              </wp:positionH>
              <wp:positionV relativeFrom="page">
                <wp:posOffset>683260</wp:posOffset>
              </wp:positionV>
              <wp:extent cx="254000" cy="139700"/>
              <wp:effectExtent l="2540" t="0" r="635"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254000" cy="139700"/>
                      </a:xfrm>
                      <a:prstGeom prst="rect">
                        <a:avLst/>
                      </a:prstGeom>
                      <a:noFill/>
                      <a:ln>
                        <a:noFill/>
                      </a:ln>
                    </wps:spPr>
                    <wps:txbx>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81.7pt;margin-top:53.8pt;height:11pt;width:20pt;mso-position-horizontal-relative:page;mso-position-vertical-relative:page;z-index:-251656192;mso-width-relative:page;mso-height-relative:page;" filled="f" stroked="f" coordsize="21600,21600" o:gfxdata="UEsDBAoAAAAAAIdO4kAAAAAAAAAAAAAAAAAEAAAAZHJzL1BLAwQUAAAACACHTuJAtVDXTtkAAAAM&#10;AQAADwAAAGRycy9kb3ducmV2LnhtbE2PzU7DMBCE70i8g7VI3KjdggxJ41QIwQkJkYZDj068TazG&#10;6xC7P7w9zgluuzuj2W+KzcUN7IRTsJ4ULBcCGFLrjaVOwVf9dvcELERNRg+eUMEPBtiU11eFzo0/&#10;U4WnbexYCqGQawV9jGPOeWh7dDos/IiUtL2fnI5pnTpuJn1O4W7gKyEkd9pS+tDrEV96bA/bo1Pw&#10;vKPq1X5/NJ/VvrJ1nQl6lwelbm+WYg0s4iX+mWHGT+hQJqbGH8kENijI5P1DsiZBPEpgs0OI+dSk&#10;aZVJ4GXB/5cofwFQSwMEFAAAAAgAh07iQPESgQjxAQAAuAMAAA4AAABkcnMvZTJvRG9jLnhtbK1T&#10;zW7TQBC+I/EOq70TO4FCa8WpSqsipPIjFR5gsl7HK+ydZXYTOzwAvAEnLtz7XHkOZtdJWuCGuKzG&#10;8/PNN9+M5+dD14qNJm/QlnI6yaXQVmFl7KqUHz9cPzmVwgewFbRodSm32svzxeNH894VeoYNtpUm&#10;wSDWF70rZROCK7LMq0Z34CfotOVgjdRB4E9aZRVBz+hdm83y/HnWI1WOUGnv2Xs1BuUi4de1VuFd&#10;XXsdRFtK5hbSS+ldxjdbzKFYEbjGqD0N+AcWHRjLTY9QVxBArMn8BdUZReixDhOFXYZ1bZROM/A0&#10;0/yPaW4bcDrNwuJ4d5TJ/z9Y9XbznoSpSnlyJoWFjne0+/5t9+Nu9/OrYB8L1DtfcN6t48wwvMSB&#10;F52G9e4G1ScvLF42YFf6ggj7RkPFBKexMntQOuL4CLLs32DFjWAdMAENNXVRPdZDMDovantcjh6C&#10;UOycnTzLc44oDk2fnr1gO3aA4lDsyIdXGjsRjVIS7z6Bw+bGhzH1kBJ7Wbw2bct+KFr7m4MxoyeR&#10;j3xH5mFYDpwdJ1piteUxCMdz4vNno0H6IkXPp1RK/3kNpKVoX1uWIt7dwaCDsTwYYBWXljJIMZqX&#10;YbzPtSOzahh5FNviBctVmzTKPYs9Tz6PJMb+lOP9PfxOWfc/3O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VDXTtkAAAAMAQAADwAAAAAAAAABACAAAAAiAAAAZHJzL2Rvd25yZXYueG1sUEsBAhQA&#10;FAAAAAgAh07iQPESgQjxAQAAuAMAAA4AAAAAAAAAAQAgAAAAKAEAAGRycy9lMm9Eb2MueG1sUEsF&#10;BgAAAAAGAAYAWQEAAIsFAAAAAA==&#10;">
              <v:fill on="f" focussize="0,0"/>
              <v:stroke on="f"/>
              <v:imagedata o:title=""/>
              <o:lock v:ext="edit" aspectratio="f"/>
              <v:textbox inset="0mm,0mm,0mm,0mm">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6118225</wp:posOffset>
              </wp:positionH>
              <wp:positionV relativeFrom="page">
                <wp:posOffset>755650</wp:posOffset>
              </wp:positionV>
              <wp:extent cx="254000" cy="139700"/>
              <wp:effectExtent l="3175" t="3175" r="0" b="0"/>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254000" cy="139700"/>
                      </a:xfrm>
                      <a:prstGeom prst="rect">
                        <a:avLst/>
                      </a:prstGeom>
                      <a:noFill/>
                      <a:ln>
                        <a:noFill/>
                      </a:ln>
                    </wps:spPr>
                    <wps:txbx>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81.75pt;margin-top:59.5pt;height:11pt;width:20pt;mso-position-horizontal-relative:page;mso-position-vertical-relative:page;z-index:-251654144;mso-width-relative:page;mso-height-relative:page;" filled="f" stroked="f" coordsize="21600,21600" o:gfxdata="UEsDBAoAAAAAAIdO4kAAAAAAAAAAAAAAAAAEAAAAZHJzL1BLAwQUAAAACACHTuJAH4QpgdgAAAAM&#10;AQAADwAAAGRycy9kb3ducmV2LnhtbE2PS0/EMAyE70j8h8hI3NikPCpamq4QghMSolsOHNPG21bb&#10;OKXJPvj3uKflZntG42+K9cmN4oBzGDxpSFYKBFLr7UCdhq/67eYRRIiGrBk9oYZfDLAuLy8Kk1t/&#10;pAoPm9gJDqGQGw19jFMuZWh7dCas/ITE2tbPzkRe507a2Rw53I3yVqlUOjMQf+jNhC89trvN3ml4&#10;/qbqdfj5aD6rbTXUdaboPd1pfX2VqCcQEU/xbIYFn9GhZKbG78kGMWrI0rsHtrKQZFxqcSi1nBqe&#10;7hMFsizk/xLlH1BLAwQUAAAACACHTuJAjXeGC/EBAAC4AwAADgAAAGRycy9lMm9Eb2MueG1srVNL&#10;jtNAEN0jcYdW74mdQPhYcUbDjAYhDR9p4ACVdjtuYXc11Z3Y4QDMDVixYc+5cg6q20lmgB1i0yrX&#10;59WrV+XF2dC1YqvJG7SlnE5yKbRVWBm7LuXHD1ePnkvhA9gKWrS6lDvt5dny4YNF7wo9wwbbSpNg&#10;EOuL3pWyCcEVWeZVozvwE3TacrBG6iDwJ62ziqBn9K7NZnn+NOuRKkeotPfsvRyDcpnw61qr8K6u&#10;vQ6iLSVzC+ml9K7imy0XUKwJXGPUgQb8A4sOjOWmJ6hLCCA2ZP6C6owi9FiHicIuw7o2SqcZeJpp&#10;/sc0Nw04nWZhcbw7yeT/H6x6u31PwlSlnM+lsNDxjvbfbvfff+5/fBXsY4F65wvOu3GcGYaXOPCi&#10;07DeXaP65IXFiwbsWp8TYd9oqJjgNFZm90pHHB9BVv0brLgRbAImoKGmLqrHeghG50XtTsvRQxCK&#10;nbP5kzzniOLQ9PGLZ2zHDlAcix358EpjJ6JRSuLdJ3DYXvswph5TYi+LV6Zt2Q9Fa39zMGb0JPKR&#10;78g8DKuBs+NEK6x2PAbheE58/mw0SF+k6PmUSuk/b4C0FO1ry1LEuzsadDRWRwOs4tJSBilG8yKM&#10;97lxZNYNI49iWzxnuWqTRrljceDJ55HEOJxyvL/73ynr7odb/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hCmB2AAAAAwBAAAPAAAAAAAAAAEAIAAAACIAAABkcnMvZG93bnJldi54bWxQSwECFAAU&#10;AAAACACHTuJAjXeGC/EBAAC4AwAADgAAAAAAAAABACAAAAAnAQAAZHJzL2Uyb0RvYy54bWxQSwUG&#10;AAAAAAYABgBZAQAAigUAAAAA&#10;">
              <v:fill on="f" focussize="0,0"/>
              <v:stroke on="f"/>
              <v:imagedata o:title=""/>
              <o:lock v:ext="edit" aspectratio="f"/>
              <v:textbox inset="0mm,0mm,0mm,0mm">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w:drawing>
        <wp:anchor distT="0" distB="0" distL="114300" distR="114300" simplePos="0" relativeHeight="251663360" behindDoc="1" locked="0" layoutInCell="1" allowOverlap="1">
          <wp:simplePos x="0" y="0"/>
          <wp:positionH relativeFrom="page">
            <wp:posOffset>6670675</wp:posOffset>
          </wp:positionH>
          <wp:positionV relativeFrom="page">
            <wp:posOffset>-2540</wp:posOffset>
          </wp:positionV>
          <wp:extent cx="639445" cy="585470"/>
          <wp:effectExtent l="0" t="0" r="8255" b="5080"/>
          <wp:wrapNone/>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9445" cy="585470"/>
                  </a:xfrm>
                  <a:prstGeom prst="rect">
                    <a:avLst/>
                  </a:prstGeom>
                  <a:noFill/>
                </pic:spPr>
              </pic:pic>
            </a:graphicData>
          </a:graphic>
        </wp:anchor>
      </w:drawing>
    </w:r>
    <w:r>
      <w:rPr>
        <w:lang w:eastAsia="zh-CN"/>
      </w:rPr>
      <mc:AlternateContent>
        <mc:Choice Requires="wps">
          <w:drawing>
            <wp:anchor distT="0" distB="0" distL="114300" distR="114300" simplePos="0" relativeHeight="251664384" behindDoc="1" locked="0" layoutInCell="1" allowOverlap="1">
              <wp:simplePos x="0" y="0"/>
              <wp:positionH relativeFrom="page">
                <wp:posOffset>6117590</wp:posOffset>
              </wp:positionH>
              <wp:positionV relativeFrom="page">
                <wp:posOffset>683260</wp:posOffset>
              </wp:positionV>
              <wp:extent cx="254000" cy="139700"/>
              <wp:effectExtent l="2540" t="0" r="635"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254000" cy="139700"/>
                      </a:xfrm>
                      <a:prstGeom prst="rect">
                        <a:avLst/>
                      </a:prstGeom>
                      <a:noFill/>
                      <a:ln>
                        <a:noFill/>
                      </a:ln>
                    </wps:spPr>
                    <wps:txbx>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81.7pt;margin-top:53.8pt;height:11pt;width:20pt;mso-position-horizontal-relative:page;mso-position-vertical-relative:page;z-index:-251652096;mso-width-relative:page;mso-height-relative:page;" filled="f" stroked="f" coordsize="21600,21600" o:gfxdata="UEsDBAoAAAAAAIdO4kAAAAAAAAAAAAAAAAAEAAAAZHJzL1BLAwQUAAAACACHTuJAtVDXTtkAAAAM&#10;AQAADwAAAGRycy9kb3ducmV2LnhtbE2PzU7DMBCE70i8g7VI3KjdggxJ41QIwQkJkYZDj068TazG&#10;6xC7P7w9zgluuzuj2W+KzcUN7IRTsJ4ULBcCGFLrjaVOwVf9dvcELERNRg+eUMEPBtiU11eFzo0/&#10;U4WnbexYCqGQawV9jGPOeWh7dDos/IiUtL2fnI5pnTpuJn1O4W7gKyEkd9pS+tDrEV96bA/bo1Pw&#10;vKPq1X5/NJ/VvrJ1nQl6lwelbm+WYg0s4iX+mWHGT+hQJqbGH8kENijI5P1DsiZBPEpgs0OI+dSk&#10;aZVJ4GXB/5cofwFQSwMEFAAAAAgAh07iQNKuRwvxAQAAuAMAAA4AAABkcnMvZTJvRG9jLnhtbK1T&#10;zW7TQBC+I/EOq70TO4GWYsWpSqsipPIjFR5gsl7HK+ydZXYTOzwAvAEnLtz7XHkOZtdJWuCGuKzG&#10;8/PNN9+M5+dD14qNJm/QlnI6yaXQVmFl7KqUHz9cPzmTwgewFbRodSm32svzxeNH894VeoYNtpUm&#10;wSDWF70rZROCK7LMq0Z34CfotOVgjdRB4E9aZRVBz+hdm83y/DTrkSpHqLT37L0ag3KR8Otaq/Cu&#10;rr0Ooi0lcwvppfQu45st5lCsCFxj1J4G/AOLDozlpkeoKwgg1mT+guqMIvRYh4nCLsO6NkqnGXia&#10;af7HNLcNOJ1mYXG8O8rk/x+sert5T8JUpTw5lcJCxzvaff+2+3G3+/lVsI8F6p0vOO/WcWYYXuLA&#10;i07DeneD6pMXFi8bsCt9QYR9o6FigtNYmT0oHXF8BFn2b7DiRrAOmICGmrqoHushGJ0XtT0uRw9B&#10;KHbOTp7lOUcUh6ZPXzxnO3aA4lDsyIdXGjsRjVIS7z6Bw+bGhzH1kBJ7Wbw2bct+KFr7m4MxoyeR&#10;j3xH5mFYDpwdJ1piteUxCMdz4vNno0H6IkXPp1RK/3kNpKVoX1uWIt7dwaCDsTwYYBWXljJIMZqX&#10;YbzPtSOzahh5FNviBctVmzTKPYs9Tz6PJMb+lOP9PfxOWfc/3O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VDXTtkAAAAMAQAADwAAAAAAAAABACAAAAAiAAAAZHJzL2Rvd25yZXYueG1sUEsBAhQA&#10;FAAAAAgAh07iQNKuRwvxAQAAuAMAAA4AAAAAAAAAAQAgAAAAKAEAAGRycy9lMm9Eb2MueG1sUEsF&#10;BgAAAAAGAAYAWQEAAIsFAAAAAA==&#10;">
              <v:fill on="f" focussize="0,0"/>
              <v:stroke on="f"/>
              <v:imagedata o:title=""/>
              <o:lock v:ext="edit" aspectratio="f"/>
              <v:textbox inset="0mm,0mm,0mm,0mm">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66432" behindDoc="1" locked="0" layoutInCell="1" allowOverlap="1">
              <wp:simplePos x="0" y="0"/>
              <wp:positionH relativeFrom="page">
                <wp:posOffset>6117590</wp:posOffset>
              </wp:positionH>
              <wp:positionV relativeFrom="page">
                <wp:posOffset>755650</wp:posOffset>
              </wp:positionV>
              <wp:extent cx="254000" cy="139700"/>
              <wp:effectExtent l="2540" t="3175" r="635"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254000" cy="139700"/>
                      </a:xfrm>
                      <a:prstGeom prst="rect">
                        <a:avLst/>
                      </a:prstGeom>
                      <a:noFill/>
                      <a:ln>
                        <a:noFill/>
                      </a:ln>
                    </wps:spPr>
                    <wps:txbx>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81.7pt;margin-top:59.5pt;height:11pt;width:20pt;mso-position-horizontal-relative:page;mso-position-vertical-relative:page;z-index:-251650048;mso-width-relative:page;mso-height-relative:page;" filled="f" stroked="f" coordsize="21600,21600" o:gfxdata="UEsDBAoAAAAAAIdO4kAAAAAAAAAAAAAAAAAEAAAAZHJzL1BLAwQUAAAACACHTuJAZ3Ll6dgAAAAM&#10;AQAADwAAAGRycy9kb3ducmV2LnhtbE2PT0+EMBDF7yZ+h2ZMvLktuiGClI0xejIxsnjwWGAWmqVT&#10;pN0/fnuHk3ubmffy5veKzdmN4ohzsJ40JCsFAqn1naVew1f9dvcIIkRDnRk9oYZfDLApr68Kk3f+&#10;RBUet7EXHEIhNxqGGKdcytAO6ExY+QmJtZ2fnYm8zr3sZnPicDfKe6VS6Ywl/jCYCV8GbPfbg9Pw&#10;/E3Vq/35aD6rXWXrOlP0nu61vr1J1BOIiOf4b4YFn9GhZKbGH6gLYtSQpQ9rtrKQZFxqcSi1nBqe&#10;1okCWRbyskT5B1BLAwQUAAAACACHTuJAM8UFCvEBAAC4AwAADgAAAGRycy9lMm9Eb2MueG1srVPN&#10;btNAEL4j8Q6rvRM7KYVixalKqyKk8iMVHmCyXscr7J1ldhM7PAC8AScu3PtceQ5m10la4Ia4rMbz&#10;880334zn50PXio0mb9CWcjrJpdBWYWXsqpQfP1w/OZPCB7AVtGh1Kbfay/PF40fz3hV6hg22lSbB&#10;INYXvStlE4IrssyrRnfgJ+i05WCN1EHgT1plFUHP6F2bzfL8WdYjVY5Qae/ZezUG5SLh17VW4V1d&#10;ex1EW0rmFtJL6V3GN1vMoVgRuMaoPQ34BxYdGMtNj1BXEECsyfwF1RlF6LEOE4VdhnVtlE4z8DTT&#10;/I9pbhtwOs3C4nh3lMn/P1j1dvOehKlKeXoihYWOd7T7/m33427386tgHwvUO19w3q3jzDC8xIEX&#10;nYb17gbVJy8sXjZgV/qCCPtGQ8UEp7Eye1A64vgIsuzfYMWNYB0wAQ01dVE91kMwOi9qe1yOHoJQ&#10;7JydPs1zjigOTU9ePGc7doDiUOzIh1caOxGNUhLvPoHD5saHMfWQEntZvDZty34oWvubgzGjJ5GP&#10;fEfmYVgOnB0nWmK15TEIx3Pi82ejQfoiRc+nVEr/eQ2kpWhfW5Yi3t3BoIOxPBhgFZeWMkgxmpdh&#10;vM+1I7NqGHkU2+IFy1WbNMo9iz1PPo8kxv6U4/09/E5Z9z/c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cuXp2AAAAAwBAAAPAAAAAAAAAAEAIAAAACIAAABkcnMvZG93bnJldi54bWxQSwECFAAU&#10;AAAACACHTuJAM8UFCvEBAAC4AwAADgAAAAAAAAABACAAAAAnAQAAZHJzL2Uyb0RvYy54bWxQSwUG&#10;AAAAAAYABgBZAQAAigUAAAAA&#10;">
              <v:fill on="f" focussize="0,0"/>
              <v:stroke on="f"/>
              <v:imagedata o:title=""/>
              <o:lock v:ext="edit" aspectratio="f"/>
              <v:textbox inset="0mm,0mm,0mm,0mm">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65408" behindDoc="1" locked="0" layoutInCell="1" allowOverlap="1">
              <wp:simplePos x="0" y="0"/>
              <wp:positionH relativeFrom="page">
                <wp:posOffset>6117590</wp:posOffset>
              </wp:positionH>
              <wp:positionV relativeFrom="page">
                <wp:posOffset>683260</wp:posOffset>
              </wp:positionV>
              <wp:extent cx="254000" cy="139700"/>
              <wp:effectExtent l="2540" t="0" r="635" b="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254000" cy="139700"/>
                      </a:xfrm>
                      <a:prstGeom prst="rect">
                        <a:avLst/>
                      </a:prstGeom>
                      <a:noFill/>
                      <a:ln>
                        <a:noFill/>
                      </a:ln>
                    </wps:spPr>
                    <wps:txbx>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81.7pt;margin-top:53.8pt;height:11pt;width:20pt;mso-position-horizontal-relative:page;mso-position-vertical-relative:page;z-index:-251651072;mso-width-relative:page;mso-height-relative:page;" filled="f" stroked="f" coordsize="21600,21600" o:gfxdata="UEsDBAoAAAAAAIdO4kAAAAAAAAAAAAAAAAAEAAAAZHJzL1BLAwQUAAAACACHTuJAtVDXTtkAAAAM&#10;AQAADwAAAGRycy9kb3ducmV2LnhtbE2PzU7DMBCE70i8g7VI3KjdggxJ41QIwQkJkYZDj068TazG&#10;6xC7P7w9zgluuzuj2W+KzcUN7IRTsJ4ULBcCGFLrjaVOwVf9dvcELERNRg+eUMEPBtiU11eFzo0/&#10;U4WnbexYCqGQawV9jGPOeWh7dDos/IiUtL2fnI5pnTpuJn1O4W7gKyEkd9pS+tDrEV96bA/bo1Pw&#10;vKPq1X5/NJ/VvrJ1nQl6lwelbm+WYg0s4iX+mWHGT+hQJqbGH8kENijI5P1DsiZBPEpgs0OI+dSk&#10;aZVJ4GXB/5cofwFQSwMEFAAAAAgAh07iQLjAxgvxAQAAuAMAAA4AAABkcnMvZTJvRG9jLnhtbK1T&#10;zW7TQBC+I/EOq70TO6GFYsWpSqsipPIjFR5gsl7HK+ydZXYTOzwAvAEnLtz7XHkOZtdJWuCGuKzG&#10;8/PNN9+M5+dD14qNJm/QlnI6yaXQVmFl7KqUHz9cPzmTwgewFbRodSm32svzxeNH894VeoYNtpUm&#10;wSDWF70rZROCK7LMq0Z34CfotOVgjdRB4E9aZRVBz+hdm83y/FnWI1WOUGnv2Xs1BuUi4de1VuFd&#10;XXsdRFtK5hbSS+ldxjdbzKFYEbjGqD0N+AcWHRjLTY9QVxBArMn8BdUZReixDhOFXYZ1bZROM/A0&#10;0/yPaW4bcDrNwuJ4d5TJ/z9Y9XbznoSpSnl6IoWFjne0+/5t9+Nu9/OrYB8L1DtfcN6t48wwvMSB&#10;F52G9e4G1ScvLF42YFf6ggj7RkPFBKexMntQOuL4CLLs32DFjWAdMAENNXVRPdZDMDovantcjh6C&#10;UOycnZ7kOUcUh6ZPXzxnO3aA4lDsyIdXGjsRjVIS7z6Bw+bGhzH1kBJ7Wbw2bct+KFr7m4MxoyeR&#10;j3xH5mFYDpwdJ1piteUxCMdz4vNno0H6IkXPp1RK/3kNpKVoX1uWIt7dwaCDsTwYYBWXljJIMZqX&#10;YbzPtSOzahh5FNviBctVmzTKPYs9Tz6PJMb+lOP9PfxOWfc/3O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VDXTtkAAAAMAQAADwAAAAAAAAABACAAAAAiAAAAZHJzL2Rvd25yZXYueG1sUEsBAhQA&#10;FAAAAAgAh07iQLjAxgvxAQAAuAMAAA4AAAAAAAAAAQAgAAAAKAEAAGRycy9lMm9Eb2MueG1sUEsF&#10;BgAAAAAGAAYAWQEAAIsFAAAAAA==&#10;">
              <v:fill on="f" focussize="0,0"/>
              <v:stroke on="f"/>
              <v:imagedata o:title=""/>
              <o:lock v:ext="edit" aspectratio="f"/>
              <v:textbox inset="0mm,0mm,0mm,0mm">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67456" behindDoc="1" locked="0" layoutInCell="1" allowOverlap="1">
              <wp:simplePos x="0" y="0"/>
              <wp:positionH relativeFrom="page">
                <wp:posOffset>6117590</wp:posOffset>
              </wp:positionH>
              <wp:positionV relativeFrom="page">
                <wp:posOffset>755650</wp:posOffset>
              </wp:positionV>
              <wp:extent cx="254000" cy="139700"/>
              <wp:effectExtent l="2540" t="3175" r="635"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254000" cy="139700"/>
                      </a:xfrm>
                      <a:prstGeom prst="rect">
                        <a:avLst/>
                      </a:prstGeom>
                      <a:noFill/>
                      <a:ln>
                        <a:noFill/>
                      </a:ln>
                    </wps:spPr>
                    <wps:txbx>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81.7pt;margin-top:59.5pt;height:11pt;width:20pt;mso-position-horizontal-relative:page;mso-position-vertical-relative:page;z-index:-251649024;mso-width-relative:page;mso-height-relative:page;" filled="f" stroked="f" coordsize="21600,21600" o:gfxdata="UEsDBAoAAAAAAIdO4kAAAAAAAAAAAAAAAAAEAAAAZHJzL1BLAwQUAAAACACHTuJAZ3Ll6dgAAAAM&#10;AQAADwAAAGRycy9kb3ducmV2LnhtbE2PT0+EMBDF7yZ+h2ZMvLktuiGClI0xejIxsnjwWGAWmqVT&#10;pN0/fnuHk3ubmffy5veKzdmN4ohzsJ40JCsFAqn1naVew1f9dvcIIkRDnRk9oYZfDLApr68Kk3f+&#10;RBUet7EXHEIhNxqGGKdcytAO6ExY+QmJtZ2fnYm8zr3sZnPicDfKe6VS6Ywl/jCYCV8GbPfbg9Pw&#10;/E3Vq/35aD6rXWXrOlP0nu61vr1J1BOIiOf4b4YFn9GhZKbGH6gLYtSQpQ9rtrKQZFxqcSi1nBqe&#10;1okCWRbyskT5B1BLAwQUAAAACACHTuJAbBzECvABAAC4AwAADgAAAGRycy9lMm9Eb2MueG1srVPN&#10;btNAEL4j8Q6rvRM7gUKx4lSlVRFSoUiFB5is1/EKe2eZ3cQOD0DfgBMX7jxXnoPZdZIWuCEuq/H8&#10;fPPNN+P52dC1YqPJG7SlnE5yKbRVWBm7KuXHD1dPTqXwAWwFLVpdyq328mzx+NG8d4WeYYNtpUkw&#10;iPVF70rZhOCKLPOq0R34CTptOVgjdRD4k1ZZRdAzetdmszx/nvVIlSNU2nv2Xo5BuUj4da1VuKlr&#10;r4NoS8ncQnopvcv4Zos5FCsC1xi1pwH/wKIDY7npEeoSAog1mb+gOqMIPdZhorDLsK6N0mkGnmaa&#10;/zHNbQNOp1lYHO+OMvn/B6vebd6TMFUpT1geCx3vaPftbvf95+7HV8E+Fqh3vuC8W8eZYXiFAy86&#10;DevdNapPXli8aMCu9DkR9o2GiglOY2X2oHTE8RFk2b/FihvBOmACGmrqonqsh2B0ZrI9LkcPQSh2&#10;zk6e5TlHFIemT1++YDt2gOJQ7MiH1xo7EY1SEu8+gcPm2ocx9ZASe1m8Mm3Lfiha+5uDMaMnkY98&#10;R+ZhWA6cHSdaYrXlMQjHc+LzZ6NB+iJFz6dUSv95DaSlaN9YliLe3cGgg7E8GGAVl5YySDGaF2G8&#10;z7Ujs2oYeRTb4jnLVZs0yj2LPU8+jyTG/pTj/T38Tln3P9zi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dy5enYAAAADAEAAA8AAAAAAAAAAQAgAAAAIgAAAGRycy9kb3ducmV2LnhtbFBLAQIUABQA&#10;AAAIAIdO4kBsHMQK8AEAALgDAAAOAAAAAAAAAAEAIAAAACcBAABkcnMvZTJvRG9jLnhtbFBLBQYA&#10;AAAABgAGAFkBAACJBQAAAAA=&#10;">
              <v:fill on="f" focussize="0,0"/>
              <v:stroke on="f"/>
              <v:imagedata o:title=""/>
              <o:lock v:ext="edit" aspectratio="f"/>
              <v:textbox inset="0mm,0mm,0mm,0mm">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w:drawing>
        <wp:anchor distT="0" distB="0" distL="114300" distR="114300" simplePos="0" relativeHeight="251668480" behindDoc="1" locked="0" layoutInCell="1" allowOverlap="1">
          <wp:simplePos x="0" y="0"/>
          <wp:positionH relativeFrom="page">
            <wp:posOffset>6670675</wp:posOffset>
          </wp:positionH>
          <wp:positionV relativeFrom="page">
            <wp:posOffset>-2540</wp:posOffset>
          </wp:positionV>
          <wp:extent cx="639445" cy="585470"/>
          <wp:effectExtent l="0" t="0" r="8255" b="5080"/>
          <wp:wrapNone/>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9445" cy="585470"/>
                  </a:xfrm>
                  <a:prstGeom prst="rect">
                    <a:avLst/>
                  </a:prstGeom>
                  <a:noFill/>
                </pic:spPr>
              </pic:pic>
            </a:graphicData>
          </a:graphic>
        </wp:anchor>
      </w:drawing>
    </w:r>
    <w:r>
      <w:rPr>
        <w:lang w:eastAsia="zh-CN"/>
      </w:rPr>
      <mc:AlternateContent>
        <mc:Choice Requires="wps">
          <w:drawing>
            <wp:anchor distT="0" distB="0" distL="114300" distR="114300" simplePos="0" relativeHeight="251669504" behindDoc="1" locked="0" layoutInCell="1" allowOverlap="1">
              <wp:simplePos x="0" y="0"/>
              <wp:positionH relativeFrom="page">
                <wp:posOffset>6118225</wp:posOffset>
              </wp:positionH>
              <wp:positionV relativeFrom="page">
                <wp:posOffset>683895</wp:posOffset>
              </wp:positionV>
              <wp:extent cx="254000" cy="139700"/>
              <wp:effectExtent l="3175" t="0" r="0" b="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254000" cy="139700"/>
                      </a:xfrm>
                      <a:prstGeom prst="rect">
                        <a:avLst/>
                      </a:prstGeom>
                      <a:noFill/>
                      <a:ln>
                        <a:noFill/>
                      </a:ln>
                    </wps:spPr>
                    <wps:txbx>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81.75pt;margin-top:53.85pt;height:11pt;width:20pt;mso-position-horizontal-relative:page;mso-position-vertical-relative:page;z-index:-251646976;mso-width-relative:page;mso-height-relative:page;" filled="f" stroked="f" coordsize="21600,21600" o:gfxdata="UEsDBAoAAAAAAIdO4kAAAAAAAAAAAAAAAAAEAAAAZHJzL1BLAwQUAAAACACHTuJAd9txfNkAAAAM&#10;AQAADwAAAGRycy9kb3ducmV2LnhtbE2PzU7DMBCE70i8g7WVuFG7RSQkjVMhBCckRBoOHJ14m1iN&#10;1yF2f3h7nFO57e6MZr8pthc7sBNO3jiSsFoKYEit04Y6CV/12/0TMB8UaTU4Qgm/6GFb3t4UKtfu&#10;TBWedqFjMYR8riT0IYw5577t0Sq/dCNS1PZusirEdeq4ntQ5htuBr4VIuFWG4odejfjSY3vYHa2E&#10;52+qXs3PR/NZ7StT15mg9+Qg5d1iJTbAAl7C1QwzfkSHMjI17kjas0FCljw8RmsURJoCmx1CzKcm&#10;TussBV4W/H+J8g9QSwMEFAAAAAgAh07iQFmrhArwAQAAuAMAAA4AAABkcnMvZTJvRG9jLnhtbK1T&#10;S47UMBDdI3EHy3s66YbhE3V6NMxoENLwkQYO4Dh2YpG4TNndSXMAuAErNuw5V5+DstNpBtghNlal&#10;qvz86tXL+nzsO7ZT6A3Yki8XOWfKSqiNbUr+/t31g6ec+SBsLTqwquR75fn55v699eAKtYIWuloh&#10;IxDri8GVvA3BFVnmZat64RfglKWiBuxFoE9sshrFQOh9l63y/HE2ANYOQSrvKXs1Ffkm4WutZHij&#10;tVeBdSUnbiGdmM4qntlmLYoGhWuNPNIQ/8CiF8bSoyeoKxEE26L5C6o3EsGDDgsJfQZaG6nSDDTN&#10;Mv9jmttWOJVmIXG8O8nk/x+sfL17i8zUJT9bcmZFTzs6fP1y+Pbj8P0zoxwJNDhfUN+to84wPoeR&#10;Fp2G9e4G5AfPLFy2wjbqAhGGVomaCKab2Z2rE46PINXwCmp6SGwDJKBRYx/VIz0YodOi9qflqDEw&#10;ScnV2aM8p4qk0vLhsycUE7dMFPNlhz68UNCzGJQcafcJXOxufJha55b4loVr03Vp/539LUGYMZPI&#10;R74T8zBW41GMCuo9jYEw2YnsT0EL+ImzgaxUcv9xK1Bx1r20JEX03RzgHFRzIKykqyUPnE3hZZj8&#10;uXVompaQJ7EtXJBc2qRRoq4TiyNPskcS42jl6L+736nr1w+3+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323F82QAAAAwBAAAPAAAAAAAAAAEAIAAAACIAAABkcnMvZG93bnJldi54bWxQSwECFAAU&#10;AAAACACHTuJAWauECvABAAC4AwAADgAAAAAAAAABACAAAAAoAQAAZHJzL2Uyb0RvYy54bWxQSwUG&#10;AAAAAAYABgBZAQAAigUAAAAA&#10;">
              <v:fill on="f" focussize="0,0"/>
              <v:stroke on="f"/>
              <v:imagedata o:title=""/>
              <o:lock v:ext="edit" aspectratio="f"/>
              <v:textbox inset="0mm,0mm,0mm,0mm">
                <w:txbxContent>
                  <w:p>
                    <w:pPr>
                      <w:spacing w:line="204" w:lineRule="exact"/>
                      <w:ind w:left="20"/>
                      <w:rPr>
                        <w:rFonts w:ascii="Adobe 仿宋 Std R" w:hAnsi="Adobe 仿宋 Std R" w:eastAsia="Adobe 仿宋 Std R" w:cs="Adobe 仿宋 Std R"/>
                        <w:sz w:val="18"/>
                        <w:szCs w:val="18"/>
                      </w:rPr>
                    </w:pPr>
                    <w:r>
                      <w:rPr>
                        <w:rFonts w:ascii="Adobe 仿宋 Std R" w:hAnsi="Adobe 仿宋 Std R" w:eastAsia="Adobe 仿宋 Std R" w:cs="Adobe 仿宋 Std R"/>
                        <w:color w:val="231F20"/>
                        <w:sz w:val="18"/>
                        <w:szCs w:val="18"/>
                      </w:rPr>
                      <w:t>续表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7F"/>
    <w:rsid w:val="000115B3"/>
    <w:rsid w:val="000123F6"/>
    <w:rsid w:val="00026F66"/>
    <w:rsid w:val="0003153E"/>
    <w:rsid w:val="00072F0C"/>
    <w:rsid w:val="00097E94"/>
    <w:rsid w:val="000B4518"/>
    <w:rsid w:val="000F6BAE"/>
    <w:rsid w:val="001178E0"/>
    <w:rsid w:val="001212B4"/>
    <w:rsid w:val="00126A54"/>
    <w:rsid w:val="00164D21"/>
    <w:rsid w:val="00167B0D"/>
    <w:rsid w:val="001B11DF"/>
    <w:rsid w:val="001B1B14"/>
    <w:rsid w:val="001E0914"/>
    <w:rsid w:val="001E18FD"/>
    <w:rsid w:val="001F73DA"/>
    <w:rsid w:val="0023592B"/>
    <w:rsid w:val="002427FD"/>
    <w:rsid w:val="00260054"/>
    <w:rsid w:val="0026376E"/>
    <w:rsid w:val="0029520C"/>
    <w:rsid w:val="002A17AF"/>
    <w:rsid w:val="002A480C"/>
    <w:rsid w:val="002C2FE4"/>
    <w:rsid w:val="002E34A3"/>
    <w:rsid w:val="002F5DA1"/>
    <w:rsid w:val="003125AC"/>
    <w:rsid w:val="00314C13"/>
    <w:rsid w:val="00320D77"/>
    <w:rsid w:val="00324FD7"/>
    <w:rsid w:val="003317A5"/>
    <w:rsid w:val="00341069"/>
    <w:rsid w:val="00363D82"/>
    <w:rsid w:val="003D7D76"/>
    <w:rsid w:val="00430D8D"/>
    <w:rsid w:val="00451A38"/>
    <w:rsid w:val="00464D9A"/>
    <w:rsid w:val="00483BC9"/>
    <w:rsid w:val="0048426A"/>
    <w:rsid w:val="00490490"/>
    <w:rsid w:val="0052667C"/>
    <w:rsid w:val="00553F1E"/>
    <w:rsid w:val="00560099"/>
    <w:rsid w:val="00584206"/>
    <w:rsid w:val="005A12D6"/>
    <w:rsid w:val="00667DE2"/>
    <w:rsid w:val="00684A35"/>
    <w:rsid w:val="006B4FBA"/>
    <w:rsid w:val="006D4EA9"/>
    <w:rsid w:val="006F3125"/>
    <w:rsid w:val="00705B31"/>
    <w:rsid w:val="00714D21"/>
    <w:rsid w:val="007376DD"/>
    <w:rsid w:val="00737756"/>
    <w:rsid w:val="007563F6"/>
    <w:rsid w:val="007A344D"/>
    <w:rsid w:val="007A372D"/>
    <w:rsid w:val="007D5F55"/>
    <w:rsid w:val="008051D4"/>
    <w:rsid w:val="00830BE6"/>
    <w:rsid w:val="00862E99"/>
    <w:rsid w:val="008775D6"/>
    <w:rsid w:val="008D7D86"/>
    <w:rsid w:val="008E7F83"/>
    <w:rsid w:val="008F2770"/>
    <w:rsid w:val="00904233"/>
    <w:rsid w:val="00905C6F"/>
    <w:rsid w:val="00914135"/>
    <w:rsid w:val="00952E5F"/>
    <w:rsid w:val="00953ED6"/>
    <w:rsid w:val="00953F52"/>
    <w:rsid w:val="0096608A"/>
    <w:rsid w:val="00980D84"/>
    <w:rsid w:val="0098646B"/>
    <w:rsid w:val="009C0B96"/>
    <w:rsid w:val="009C4ED3"/>
    <w:rsid w:val="00A54091"/>
    <w:rsid w:val="00A82A4D"/>
    <w:rsid w:val="00A85CAF"/>
    <w:rsid w:val="00A9533E"/>
    <w:rsid w:val="00AB0016"/>
    <w:rsid w:val="00AC3969"/>
    <w:rsid w:val="00AF10CF"/>
    <w:rsid w:val="00B015D4"/>
    <w:rsid w:val="00B071C4"/>
    <w:rsid w:val="00B221F9"/>
    <w:rsid w:val="00B4035B"/>
    <w:rsid w:val="00B5097F"/>
    <w:rsid w:val="00B75E9D"/>
    <w:rsid w:val="00B77FE9"/>
    <w:rsid w:val="00BA2E3F"/>
    <w:rsid w:val="00BA3932"/>
    <w:rsid w:val="00BE2D24"/>
    <w:rsid w:val="00C55228"/>
    <w:rsid w:val="00D0493A"/>
    <w:rsid w:val="00D04E88"/>
    <w:rsid w:val="00D25EAC"/>
    <w:rsid w:val="00D326D4"/>
    <w:rsid w:val="00D57428"/>
    <w:rsid w:val="00D711BB"/>
    <w:rsid w:val="00D72A00"/>
    <w:rsid w:val="00D86800"/>
    <w:rsid w:val="00DE5D60"/>
    <w:rsid w:val="00E250B1"/>
    <w:rsid w:val="00E26BF6"/>
    <w:rsid w:val="00E309F5"/>
    <w:rsid w:val="00E5442F"/>
    <w:rsid w:val="00E630C9"/>
    <w:rsid w:val="00E85205"/>
    <w:rsid w:val="00E87D9C"/>
    <w:rsid w:val="00E94F1F"/>
    <w:rsid w:val="00EA2339"/>
    <w:rsid w:val="00F0312F"/>
    <w:rsid w:val="00F54DB8"/>
    <w:rsid w:val="00FA4F69"/>
    <w:rsid w:val="00FE040D"/>
    <w:rsid w:val="54941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kern w:val="0"/>
      <w:sz w:val="22"/>
      <w:szCs w:val="22"/>
      <w:lang w:val="en-US" w:eastAsia="en-US" w:bidi="ar-SA"/>
    </w:rPr>
  </w:style>
  <w:style w:type="paragraph" w:styleId="2">
    <w:name w:val="heading 2"/>
    <w:basedOn w:val="1"/>
    <w:next w:val="1"/>
    <w:link w:val="6"/>
    <w:qFormat/>
    <w:uiPriority w:val="1"/>
    <w:pPr>
      <w:spacing w:before="30"/>
      <w:ind w:left="1812"/>
      <w:outlineLvl w:val="1"/>
    </w:pPr>
    <w:rPr>
      <w:rFonts w:ascii="方正古隶简体" w:hAnsi="方正古隶简体" w:eastAsia="方正古隶简体"/>
      <w:sz w:val="32"/>
      <w:szCs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ody Text"/>
    <w:basedOn w:val="1"/>
    <w:link w:val="8"/>
    <w:qFormat/>
    <w:uiPriority w:val="1"/>
    <w:pPr>
      <w:ind w:left="110" w:firstLine="420"/>
    </w:pPr>
    <w:rPr>
      <w:rFonts w:ascii="Adobe 仿宋 Std R" w:hAnsi="Adobe 仿宋 Std R" w:eastAsia="Adobe 仿宋 Std R"/>
      <w:sz w:val="21"/>
      <w:szCs w:val="21"/>
    </w:rPr>
  </w:style>
  <w:style w:type="character" w:customStyle="1" w:styleId="6">
    <w:name w:val="标题 2 Char"/>
    <w:basedOn w:val="5"/>
    <w:link w:val="2"/>
    <w:uiPriority w:val="1"/>
    <w:rPr>
      <w:rFonts w:ascii="方正古隶简体" w:hAnsi="方正古隶简体" w:eastAsia="方正古隶简体"/>
      <w:kern w:val="0"/>
      <w:sz w:val="32"/>
      <w:szCs w:val="32"/>
      <w:lang w:eastAsia="en-US"/>
    </w:rPr>
  </w:style>
  <w:style w:type="table" w:customStyle="1" w:styleId="7">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character" w:customStyle="1" w:styleId="8">
    <w:name w:val="正文文本 Char"/>
    <w:basedOn w:val="5"/>
    <w:link w:val="3"/>
    <w:uiPriority w:val="1"/>
    <w:rPr>
      <w:rFonts w:ascii="Adobe 仿宋 Std R" w:hAnsi="Adobe 仿宋 Std R" w:eastAsia="Adobe 仿宋 Std R"/>
      <w:kern w:val="0"/>
      <w:szCs w:val="21"/>
      <w:lang w:eastAsia="en-US"/>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583</Words>
  <Characters>3324</Characters>
  <Lines>27</Lines>
  <Paragraphs>7</Paragraphs>
  <TotalTime>176</TotalTime>
  <ScaleCrop>false</ScaleCrop>
  <LinksUpToDate>false</LinksUpToDate>
  <CharactersWithSpaces>3900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2019-11-25T04:40:00Z</dcterms:created>
  <dc:creator>王璐</dc:creator>
  <cp:lastModifiedBy>坤哥</cp:lastModifiedBy>
  <dcterms:modified xsi:type="dcterms:W3CDTF">2019-11-26T07:22:40Z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